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D1088CA" w14:textId="77777777" w:rsidR="00E91D3E" w:rsidRPr="009A1514" w:rsidRDefault="00E91D3E" w:rsidP="00E91D3E">
      <w:pPr>
        <w:ind w:right="1134"/>
      </w:pPr>
    </w:p>
    <w:p w14:paraId="0E5C8A13" w14:textId="77777777" w:rsidR="00E91D3E" w:rsidRPr="009A1514" w:rsidRDefault="00E91D3E" w:rsidP="00E91D3E">
      <w:pPr>
        <w:ind w:right="1134"/>
      </w:pPr>
    </w:p>
    <w:p w14:paraId="0F29A278" w14:textId="77777777" w:rsidR="00E91D3E" w:rsidRPr="009A1514" w:rsidRDefault="00E91D3E" w:rsidP="00E91D3E">
      <w:pPr>
        <w:ind w:right="1134"/>
      </w:pPr>
    </w:p>
    <w:p w14:paraId="4B4A8579" w14:textId="77777777" w:rsidR="00E91D3E" w:rsidRPr="009A1514" w:rsidRDefault="00E91D3E" w:rsidP="00E91D3E">
      <w:pPr>
        <w:rPr>
          <w:b/>
        </w:rPr>
      </w:pPr>
    </w:p>
    <w:p w14:paraId="04EF4F6C" w14:textId="77777777" w:rsidR="00E91D3E" w:rsidRPr="009A1514" w:rsidRDefault="00E91D3E" w:rsidP="00E91D3E">
      <w:pPr>
        <w:rPr>
          <w:b/>
        </w:rPr>
      </w:pPr>
    </w:p>
    <w:p w14:paraId="6BC69B41" w14:textId="77777777" w:rsidR="00E91D3E" w:rsidRPr="009A1514" w:rsidRDefault="00E91D3E" w:rsidP="00E91D3E">
      <w:pPr>
        <w:rPr>
          <w:b/>
        </w:rPr>
      </w:pPr>
    </w:p>
    <w:p w14:paraId="398B1211" w14:textId="77777777" w:rsidR="00A90A29" w:rsidRPr="00902A92" w:rsidRDefault="00A90A29" w:rsidP="00A90A29">
      <w:pPr>
        <w:spacing w:line="360" w:lineRule="auto"/>
        <w:jc w:val="center"/>
        <w:rPr>
          <w:sz w:val="28"/>
          <w:szCs w:val="28"/>
          <w:u w:val="single"/>
        </w:rPr>
      </w:pPr>
      <w:r w:rsidRPr="00902A92">
        <w:rPr>
          <w:sz w:val="28"/>
          <w:szCs w:val="28"/>
          <w:u w:val="single"/>
        </w:rPr>
        <w:t>MEMORIA DE CÁLCULO</w:t>
      </w:r>
    </w:p>
    <w:p w14:paraId="2740DC03" w14:textId="1DEEB349" w:rsidR="00A90A29" w:rsidRPr="00902A92" w:rsidRDefault="00B839A4" w:rsidP="00A90A29">
      <w:pPr>
        <w:spacing w:line="360" w:lineRule="auto"/>
        <w:jc w:val="center"/>
        <w:rPr>
          <w:sz w:val="28"/>
          <w:szCs w:val="28"/>
          <w:u w:val="single"/>
          <w:lang w:val="es-ES"/>
        </w:rPr>
      </w:pPr>
      <w:r>
        <w:rPr>
          <w:sz w:val="28"/>
          <w:szCs w:val="28"/>
          <w:u w:val="single"/>
          <w:lang w:val="es-ES"/>
        </w:rPr>
        <w:t>CESFAM VILLA ALEGRE</w:t>
      </w:r>
    </w:p>
    <w:p w14:paraId="3C8F8335" w14:textId="77777777" w:rsidR="00A90A29" w:rsidRDefault="00A90A29" w:rsidP="00A90A29">
      <w:pPr>
        <w:spacing w:line="360" w:lineRule="auto"/>
        <w:jc w:val="center"/>
        <w:rPr>
          <w:szCs w:val="22"/>
          <w:u w:val="single"/>
          <w:lang w:val="es-ES"/>
        </w:rPr>
      </w:pPr>
    </w:p>
    <w:p w14:paraId="7C4AF272" w14:textId="157CFE5A" w:rsidR="003730F5" w:rsidRPr="003D620D" w:rsidRDefault="003730F5" w:rsidP="003730F5">
      <w:pPr>
        <w:jc w:val="center"/>
        <w:rPr>
          <w:b/>
          <w:szCs w:val="24"/>
          <w:u w:val="single"/>
          <w:lang w:val="es-ES"/>
        </w:rPr>
      </w:pPr>
      <w:r>
        <w:rPr>
          <w:b/>
          <w:szCs w:val="24"/>
          <w:u w:val="single"/>
          <w:lang w:val="es-ES"/>
        </w:rPr>
        <w:t>20-11-</w:t>
      </w:r>
      <w:r w:rsidRPr="003D620D">
        <w:rPr>
          <w:b/>
          <w:szCs w:val="24"/>
          <w:u w:val="single"/>
          <w:lang w:val="es-ES"/>
        </w:rPr>
        <w:t>MEM-</w:t>
      </w:r>
      <w:r>
        <w:rPr>
          <w:b/>
          <w:szCs w:val="24"/>
          <w:u w:val="single"/>
          <w:lang w:val="es-ES"/>
        </w:rPr>
        <w:t>001</w:t>
      </w:r>
      <w:r w:rsidRPr="003D620D">
        <w:rPr>
          <w:b/>
          <w:szCs w:val="24"/>
          <w:u w:val="single"/>
          <w:lang w:val="es-ES"/>
        </w:rPr>
        <w:t>-</w:t>
      </w:r>
      <w:r w:rsidR="00EB75C2">
        <w:rPr>
          <w:b/>
          <w:szCs w:val="24"/>
          <w:u w:val="single"/>
          <w:lang w:val="es-ES"/>
        </w:rPr>
        <w:t>J</w:t>
      </w:r>
    </w:p>
    <w:p w14:paraId="587850F6" w14:textId="77777777" w:rsidR="007640CE" w:rsidRPr="009A1514" w:rsidRDefault="007640CE" w:rsidP="00E91D3E">
      <w:pPr>
        <w:jc w:val="center"/>
        <w:rPr>
          <w:b/>
          <w:sz w:val="36"/>
          <w:u w:val="single"/>
        </w:rPr>
      </w:pPr>
    </w:p>
    <w:p w14:paraId="1AC6DBBD" w14:textId="63AFA8A5" w:rsidR="007640CE" w:rsidRDefault="007640CE" w:rsidP="00E91D3E">
      <w:pPr>
        <w:jc w:val="center"/>
        <w:rPr>
          <w:b/>
          <w:sz w:val="36"/>
          <w:u w:val="single"/>
        </w:rPr>
      </w:pPr>
    </w:p>
    <w:p w14:paraId="64E5A6A5" w14:textId="77777777" w:rsidR="00473783" w:rsidRDefault="00473783" w:rsidP="00E91D3E">
      <w:pPr>
        <w:jc w:val="center"/>
        <w:rPr>
          <w:b/>
          <w:sz w:val="36"/>
          <w:u w:val="single"/>
        </w:rPr>
      </w:pPr>
    </w:p>
    <w:p w14:paraId="0715F6D9" w14:textId="70AB91BC" w:rsidR="00473783" w:rsidRDefault="00473783" w:rsidP="00E91D3E">
      <w:pPr>
        <w:jc w:val="center"/>
        <w:rPr>
          <w:b/>
          <w:sz w:val="36"/>
          <w:u w:val="single"/>
        </w:rPr>
      </w:pPr>
    </w:p>
    <w:p w14:paraId="0102CE44" w14:textId="77777777" w:rsidR="00473783" w:rsidRPr="009A1514" w:rsidRDefault="00473783" w:rsidP="00E91D3E">
      <w:pPr>
        <w:jc w:val="center"/>
        <w:rPr>
          <w:b/>
          <w:sz w:val="36"/>
          <w:u w:val="single"/>
        </w:rPr>
      </w:pPr>
    </w:p>
    <w:p w14:paraId="59E8AA7D" w14:textId="77777777" w:rsidR="009A1514" w:rsidRPr="009A1514" w:rsidRDefault="009A1514" w:rsidP="000F71A3">
      <w:pPr>
        <w:jc w:val="center"/>
        <w:rPr>
          <w:sz w:val="28"/>
        </w:rPr>
      </w:pPr>
    </w:p>
    <w:p w14:paraId="45AEFE2F" w14:textId="2DAE2633" w:rsidR="00A90A29" w:rsidRPr="00DB7D7A" w:rsidRDefault="00B839A4" w:rsidP="00A90A29">
      <w:pPr>
        <w:spacing w:line="360" w:lineRule="auto"/>
        <w:jc w:val="center"/>
        <w:rPr>
          <w:szCs w:val="22"/>
          <w:u w:val="single"/>
          <w:lang w:val="es-ES"/>
        </w:rPr>
      </w:pPr>
      <w:r>
        <w:rPr>
          <w:szCs w:val="22"/>
        </w:rPr>
        <w:t>TEMUCO</w:t>
      </w:r>
      <w:r w:rsidR="00A90A29">
        <w:rPr>
          <w:szCs w:val="22"/>
        </w:rPr>
        <w:t xml:space="preserve">, REGIÓN </w:t>
      </w:r>
      <w:r>
        <w:rPr>
          <w:szCs w:val="22"/>
        </w:rPr>
        <w:t>DE LA ARAUCANIA</w:t>
      </w:r>
    </w:p>
    <w:p w14:paraId="51FEF4C2" w14:textId="0CFC50DE" w:rsidR="00240694" w:rsidRDefault="00240694" w:rsidP="00E91D3E">
      <w:pPr>
        <w:rPr>
          <w:b/>
        </w:rPr>
      </w:pPr>
    </w:p>
    <w:p w14:paraId="46B6FC10" w14:textId="74F0BA1E" w:rsidR="00B839A4" w:rsidRDefault="00B839A4" w:rsidP="00E91D3E">
      <w:pPr>
        <w:rPr>
          <w:b/>
        </w:rPr>
      </w:pPr>
    </w:p>
    <w:p w14:paraId="29FBE276" w14:textId="6AA9D7FC" w:rsidR="006C5FE5" w:rsidRDefault="006C5FE5" w:rsidP="00E91D3E">
      <w:pPr>
        <w:rPr>
          <w:b/>
        </w:rPr>
      </w:pPr>
    </w:p>
    <w:p w14:paraId="10CFCE91" w14:textId="601EE98D" w:rsidR="00473783" w:rsidRDefault="00473783" w:rsidP="00E91D3E">
      <w:pPr>
        <w:rPr>
          <w:b/>
        </w:rPr>
      </w:pPr>
    </w:p>
    <w:p w14:paraId="1CF2B1BF" w14:textId="2599B8F7" w:rsidR="00473783" w:rsidRDefault="00473783" w:rsidP="00E91D3E">
      <w:pPr>
        <w:rPr>
          <w:b/>
        </w:rPr>
      </w:pPr>
    </w:p>
    <w:p w14:paraId="1559A7A3" w14:textId="77777777" w:rsidR="00473783" w:rsidRDefault="00473783" w:rsidP="00E91D3E">
      <w:pPr>
        <w:rPr>
          <w:b/>
        </w:rPr>
      </w:pPr>
    </w:p>
    <w:p w14:paraId="3F2B9D50" w14:textId="77777777" w:rsidR="006C5FE5" w:rsidRPr="009A1514" w:rsidRDefault="006C5FE5" w:rsidP="00E91D3E">
      <w:pPr>
        <w:rPr>
          <w:b/>
        </w:rPr>
      </w:pPr>
    </w:p>
    <w:tbl>
      <w:tblPr>
        <w:tblW w:w="9183" w:type="dxa"/>
        <w:tblInd w:w="52" w:type="dxa"/>
        <w:tblCellMar>
          <w:left w:w="70" w:type="dxa"/>
          <w:right w:w="70" w:type="dxa"/>
        </w:tblCellMar>
        <w:tblLook w:val="04A0" w:firstRow="1" w:lastRow="0" w:firstColumn="1" w:lastColumn="0" w:noHBand="0" w:noVBand="1"/>
      </w:tblPr>
      <w:tblGrid>
        <w:gridCol w:w="794"/>
        <w:gridCol w:w="1376"/>
        <w:gridCol w:w="1461"/>
        <w:gridCol w:w="1557"/>
        <w:gridCol w:w="1732"/>
        <w:gridCol w:w="2263"/>
      </w:tblGrid>
      <w:tr w:rsidR="00E91D3E" w:rsidRPr="009A1514" w14:paraId="2901CDA2" w14:textId="77777777" w:rsidTr="00890EC0">
        <w:trPr>
          <w:trHeight w:val="405"/>
        </w:trPr>
        <w:tc>
          <w:tcPr>
            <w:tcW w:w="794" w:type="dxa"/>
            <w:tcBorders>
              <w:top w:val="single" w:sz="4" w:space="0" w:color="auto"/>
              <w:left w:val="single" w:sz="4" w:space="0" w:color="auto"/>
              <w:bottom w:val="single" w:sz="4" w:space="0" w:color="auto"/>
              <w:right w:val="single" w:sz="4" w:space="0" w:color="auto"/>
            </w:tcBorders>
            <w:shd w:val="clear" w:color="000000" w:fill="DBEEF3"/>
            <w:noWrap/>
            <w:vAlign w:val="center"/>
          </w:tcPr>
          <w:p w14:paraId="0D4E64E7" w14:textId="03BED832" w:rsidR="00E91D3E" w:rsidRPr="009A1514" w:rsidRDefault="00E91D3E" w:rsidP="006429BE">
            <w:pPr>
              <w:ind w:left="0"/>
              <w:jc w:val="left"/>
              <w:rPr>
                <w:szCs w:val="24"/>
                <w:lang w:val="es-CO" w:eastAsia="es-CO"/>
              </w:rPr>
            </w:pPr>
            <w:r w:rsidRPr="009A1514">
              <w:rPr>
                <w:szCs w:val="24"/>
                <w:lang w:val="es-CO" w:eastAsia="es-CO"/>
              </w:rPr>
              <w:t>RE</w:t>
            </w:r>
            <w:r w:rsidR="00421EB7">
              <w:rPr>
                <w:szCs w:val="24"/>
                <w:lang w:val="es-CO" w:eastAsia="es-CO"/>
              </w:rPr>
              <w:t>V</w:t>
            </w:r>
          </w:p>
        </w:tc>
        <w:tc>
          <w:tcPr>
            <w:tcW w:w="1376" w:type="dxa"/>
            <w:tcBorders>
              <w:top w:val="single" w:sz="4" w:space="0" w:color="auto"/>
              <w:left w:val="nil"/>
              <w:bottom w:val="single" w:sz="4" w:space="0" w:color="auto"/>
              <w:right w:val="single" w:sz="4" w:space="0" w:color="auto"/>
            </w:tcBorders>
            <w:shd w:val="clear" w:color="000000" w:fill="DBEEF3"/>
            <w:noWrap/>
            <w:vAlign w:val="center"/>
          </w:tcPr>
          <w:p w14:paraId="1381B14F" w14:textId="4B78A6B8" w:rsidR="00E91D3E" w:rsidRPr="009A1514" w:rsidRDefault="00E91D3E" w:rsidP="00421EB7">
            <w:pPr>
              <w:jc w:val="left"/>
              <w:rPr>
                <w:sz w:val="32"/>
                <w:szCs w:val="32"/>
                <w:lang w:val="es-CO" w:eastAsia="es-CO"/>
              </w:rPr>
            </w:pPr>
          </w:p>
        </w:tc>
        <w:tc>
          <w:tcPr>
            <w:tcW w:w="1461" w:type="dxa"/>
            <w:tcBorders>
              <w:top w:val="single" w:sz="4" w:space="0" w:color="auto"/>
              <w:left w:val="nil"/>
              <w:bottom w:val="single" w:sz="4" w:space="0" w:color="auto"/>
              <w:right w:val="single" w:sz="4" w:space="0" w:color="auto"/>
            </w:tcBorders>
            <w:shd w:val="clear" w:color="000000" w:fill="DBEEF3"/>
            <w:noWrap/>
            <w:vAlign w:val="center"/>
          </w:tcPr>
          <w:p w14:paraId="717BF0CC" w14:textId="77777777" w:rsidR="00E91D3E" w:rsidRPr="009A1514" w:rsidRDefault="00E91D3E" w:rsidP="00890EC0">
            <w:pPr>
              <w:ind w:left="0"/>
              <w:jc w:val="center"/>
              <w:rPr>
                <w:szCs w:val="24"/>
                <w:lang w:val="es-CO" w:eastAsia="es-CO"/>
              </w:rPr>
            </w:pPr>
            <w:r w:rsidRPr="009A1514">
              <w:rPr>
                <w:szCs w:val="24"/>
                <w:lang w:val="es-CO" w:eastAsia="es-CO"/>
              </w:rPr>
              <w:t>EJECUTÓ</w:t>
            </w:r>
          </w:p>
        </w:tc>
        <w:tc>
          <w:tcPr>
            <w:tcW w:w="1557" w:type="dxa"/>
            <w:tcBorders>
              <w:top w:val="single" w:sz="4" w:space="0" w:color="auto"/>
              <w:left w:val="nil"/>
              <w:bottom w:val="single" w:sz="4" w:space="0" w:color="auto"/>
              <w:right w:val="single" w:sz="4" w:space="0" w:color="auto"/>
            </w:tcBorders>
            <w:shd w:val="clear" w:color="000000" w:fill="DBEEF3"/>
            <w:noWrap/>
            <w:vAlign w:val="center"/>
          </w:tcPr>
          <w:p w14:paraId="3AD1BECA" w14:textId="77777777" w:rsidR="00E91D3E" w:rsidRPr="009A1514" w:rsidRDefault="00E91D3E" w:rsidP="00890EC0">
            <w:pPr>
              <w:rPr>
                <w:szCs w:val="24"/>
                <w:lang w:val="es-CO" w:eastAsia="es-CO"/>
              </w:rPr>
            </w:pPr>
            <w:r w:rsidRPr="009A1514">
              <w:rPr>
                <w:szCs w:val="24"/>
                <w:lang w:val="es-CO" w:eastAsia="es-CO"/>
              </w:rPr>
              <w:t>REVISÓ</w:t>
            </w:r>
          </w:p>
        </w:tc>
        <w:tc>
          <w:tcPr>
            <w:tcW w:w="1732" w:type="dxa"/>
            <w:tcBorders>
              <w:top w:val="single" w:sz="4" w:space="0" w:color="auto"/>
              <w:left w:val="nil"/>
              <w:bottom w:val="single" w:sz="4" w:space="0" w:color="auto"/>
              <w:right w:val="single" w:sz="4" w:space="0" w:color="auto"/>
            </w:tcBorders>
            <w:shd w:val="clear" w:color="000000" w:fill="DBEEF3"/>
            <w:noWrap/>
            <w:vAlign w:val="center"/>
          </w:tcPr>
          <w:p w14:paraId="1B912ED1" w14:textId="77777777" w:rsidR="00E91D3E" w:rsidRPr="009A1514" w:rsidRDefault="00E91D3E" w:rsidP="00890EC0">
            <w:pPr>
              <w:rPr>
                <w:szCs w:val="24"/>
                <w:lang w:val="es-CO" w:eastAsia="es-CO"/>
              </w:rPr>
            </w:pPr>
            <w:r w:rsidRPr="009A1514">
              <w:rPr>
                <w:szCs w:val="24"/>
                <w:lang w:val="es-CO" w:eastAsia="es-CO"/>
              </w:rPr>
              <w:t>APROBÓ</w:t>
            </w:r>
          </w:p>
        </w:tc>
        <w:tc>
          <w:tcPr>
            <w:tcW w:w="2263" w:type="dxa"/>
            <w:tcBorders>
              <w:top w:val="single" w:sz="4" w:space="0" w:color="auto"/>
              <w:left w:val="nil"/>
              <w:bottom w:val="single" w:sz="4" w:space="0" w:color="auto"/>
              <w:right w:val="single" w:sz="4" w:space="0" w:color="auto"/>
            </w:tcBorders>
            <w:shd w:val="clear" w:color="000000" w:fill="DBEEF3"/>
            <w:noWrap/>
            <w:vAlign w:val="center"/>
          </w:tcPr>
          <w:p w14:paraId="2BBDBCD4" w14:textId="6EA0AF4B" w:rsidR="00E91D3E" w:rsidRPr="009A1514" w:rsidRDefault="00E91D3E" w:rsidP="00421EB7">
            <w:pPr>
              <w:jc w:val="left"/>
              <w:rPr>
                <w:szCs w:val="24"/>
                <w:lang w:val="es-CO" w:eastAsia="es-CO"/>
              </w:rPr>
            </w:pPr>
            <w:r w:rsidRPr="009A1514">
              <w:rPr>
                <w:szCs w:val="24"/>
                <w:lang w:val="es-CO" w:eastAsia="es-CO"/>
              </w:rPr>
              <w:t>DESCRIPCIÓN</w:t>
            </w:r>
          </w:p>
        </w:tc>
      </w:tr>
      <w:tr w:rsidR="00902AEC" w:rsidRPr="009A1514" w14:paraId="6A0FA0A8" w14:textId="77777777" w:rsidTr="009C54A3">
        <w:trPr>
          <w:trHeight w:val="405"/>
        </w:trPr>
        <w:tc>
          <w:tcPr>
            <w:tcW w:w="794" w:type="dxa"/>
            <w:vMerge w:val="restart"/>
            <w:tcBorders>
              <w:top w:val="nil"/>
              <w:left w:val="single" w:sz="4" w:space="0" w:color="auto"/>
              <w:bottom w:val="single" w:sz="4" w:space="0" w:color="auto"/>
              <w:right w:val="single" w:sz="4" w:space="0" w:color="auto"/>
            </w:tcBorders>
            <w:shd w:val="clear" w:color="auto" w:fill="auto"/>
            <w:noWrap/>
            <w:vAlign w:val="center"/>
          </w:tcPr>
          <w:p w14:paraId="453A97AB" w14:textId="176F13E4" w:rsidR="00902AEC" w:rsidRPr="009A1514" w:rsidRDefault="00902AEC" w:rsidP="007E087F">
            <w:pPr>
              <w:ind w:left="0"/>
              <w:jc w:val="center"/>
              <w:rPr>
                <w:szCs w:val="24"/>
                <w:lang w:val="es-CO" w:eastAsia="es-CO"/>
              </w:rPr>
            </w:pPr>
            <w:r w:rsidRPr="009A1514">
              <w:rPr>
                <w:szCs w:val="24"/>
                <w:lang w:val="es-CO" w:eastAsia="es-CO"/>
              </w:rPr>
              <w:t>A</w:t>
            </w:r>
          </w:p>
        </w:tc>
        <w:tc>
          <w:tcPr>
            <w:tcW w:w="1376" w:type="dxa"/>
            <w:tcBorders>
              <w:top w:val="nil"/>
              <w:left w:val="nil"/>
              <w:bottom w:val="single" w:sz="4" w:space="0" w:color="auto"/>
              <w:right w:val="single" w:sz="4" w:space="0" w:color="auto"/>
            </w:tcBorders>
            <w:shd w:val="clear" w:color="auto" w:fill="auto"/>
            <w:noWrap/>
            <w:vAlign w:val="center"/>
          </w:tcPr>
          <w:p w14:paraId="73D95076" w14:textId="77777777" w:rsidR="00902AEC" w:rsidRPr="009A1514" w:rsidRDefault="00902AEC" w:rsidP="00902AEC">
            <w:pPr>
              <w:jc w:val="center"/>
              <w:rPr>
                <w:szCs w:val="24"/>
                <w:lang w:val="es-CO" w:eastAsia="es-CO"/>
              </w:rPr>
            </w:pPr>
            <w:r w:rsidRPr="009A1514">
              <w:rPr>
                <w:szCs w:val="24"/>
                <w:lang w:val="es-CO" w:eastAsia="es-CO"/>
              </w:rPr>
              <w:t>Nombre</w:t>
            </w:r>
          </w:p>
        </w:tc>
        <w:tc>
          <w:tcPr>
            <w:tcW w:w="1461" w:type="dxa"/>
            <w:tcBorders>
              <w:top w:val="nil"/>
              <w:left w:val="nil"/>
              <w:bottom w:val="single" w:sz="4" w:space="0" w:color="auto"/>
              <w:right w:val="single" w:sz="4" w:space="0" w:color="auto"/>
            </w:tcBorders>
            <w:shd w:val="clear" w:color="auto" w:fill="auto"/>
            <w:noWrap/>
            <w:vAlign w:val="center"/>
          </w:tcPr>
          <w:p w14:paraId="72F0BACC" w14:textId="465F9E6C" w:rsidR="00902AEC" w:rsidRPr="009A1514" w:rsidRDefault="00902AEC" w:rsidP="00890EC0">
            <w:pPr>
              <w:jc w:val="center"/>
              <w:rPr>
                <w:szCs w:val="24"/>
                <w:lang w:val="es-CO" w:eastAsia="es-CO"/>
              </w:rPr>
            </w:pPr>
            <w:r>
              <w:rPr>
                <w:sz w:val="22"/>
                <w:szCs w:val="22"/>
                <w:lang w:val="es-CO" w:eastAsia="es-CO"/>
              </w:rPr>
              <w:t>J.G.T.</w:t>
            </w:r>
          </w:p>
        </w:tc>
        <w:tc>
          <w:tcPr>
            <w:tcW w:w="1557" w:type="dxa"/>
            <w:tcBorders>
              <w:top w:val="nil"/>
              <w:left w:val="nil"/>
              <w:bottom w:val="single" w:sz="4" w:space="0" w:color="auto"/>
              <w:right w:val="single" w:sz="4" w:space="0" w:color="auto"/>
            </w:tcBorders>
            <w:shd w:val="clear" w:color="auto" w:fill="auto"/>
            <w:noWrap/>
            <w:vAlign w:val="center"/>
          </w:tcPr>
          <w:p w14:paraId="183B0EBC" w14:textId="7E4941F8" w:rsidR="00902AEC" w:rsidRPr="009A1514" w:rsidRDefault="00902AEC" w:rsidP="00890EC0">
            <w:pPr>
              <w:jc w:val="center"/>
              <w:rPr>
                <w:szCs w:val="24"/>
                <w:lang w:val="es-CO" w:eastAsia="es-CO"/>
              </w:rPr>
            </w:pPr>
            <w:r>
              <w:rPr>
                <w:sz w:val="22"/>
                <w:szCs w:val="22"/>
                <w:lang w:val="es-CO" w:eastAsia="es-CO"/>
              </w:rPr>
              <w:t>J.C.C</w:t>
            </w:r>
          </w:p>
        </w:tc>
        <w:tc>
          <w:tcPr>
            <w:tcW w:w="1732" w:type="dxa"/>
            <w:tcBorders>
              <w:top w:val="nil"/>
              <w:left w:val="nil"/>
              <w:bottom w:val="single" w:sz="4" w:space="0" w:color="auto"/>
              <w:right w:val="single" w:sz="4" w:space="0" w:color="auto"/>
            </w:tcBorders>
            <w:shd w:val="clear" w:color="auto" w:fill="auto"/>
            <w:noWrap/>
            <w:vAlign w:val="center"/>
          </w:tcPr>
          <w:p w14:paraId="2CB1080E" w14:textId="27FD9827" w:rsidR="00902AEC" w:rsidRPr="009A1514" w:rsidRDefault="00902AEC" w:rsidP="00890EC0">
            <w:pPr>
              <w:jc w:val="center"/>
              <w:rPr>
                <w:szCs w:val="24"/>
                <w:lang w:val="es-CO" w:eastAsia="es-CO"/>
              </w:rPr>
            </w:pPr>
            <w:r>
              <w:rPr>
                <w:sz w:val="22"/>
                <w:szCs w:val="22"/>
                <w:lang w:val="es-CO" w:eastAsia="es-CO"/>
              </w:rPr>
              <w:t>C.P.C</w:t>
            </w:r>
          </w:p>
        </w:tc>
        <w:tc>
          <w:tcPr>
            <w:tcW w:w="2263" w:type="dxa"/>
            <w:vMerge w:val="restart"/>
            <w:tcBorders>
              <w:top w:val="nil"/>
              <w:left w:val="single" w:sz="4" w:space="0" w:color="auto"/>
              <w:bottom w:val="single" w:sz="4" w:space="0" w:color="auto"/>
              <w:right w:val="single" w:sz="4" w:space="0" w:color="auto"/>
            </w:tcBorders>
            <w:shd w:val="clear" w:color="auto" w:fill="auto"/>
            <w:noWrap/>
            <w:vAlign w:val="center"/>
          </w:tcPr>
          <w:p w14:paraId="1E8EDF0C" w14:textId="77777777" w:rsidR="00902AEC" w:rsidRPr="009A1514" w:rsidRDefault="00902AEC" w:rsidP="009C54A3">
            <w:pPr>
              <w:spacing w:after="240" w:line="276" w:lineRule="auto"/>
              <w:jc w:val="center"/>
              <w:rPr>
                <w:szCs w:val="24"/>
                <w:lang w:val="es-CO" w:eastAsia="es-CO"/>
              </w:rPr>
            </w:pPr>
            <w:r>
              <w:rPr>
                <w:szCs w:val="24"/>
                <w:lang w:val="es-CO" w:eastAsia="es-CO"/>
              </w:rPr>
              <w:t>Memoria de cálculo</w:t>
            </w:r>
          </w:p>
        </w:tc>
      </w:tr>
      <w:tr w:rsidR="00D07863" w:rsidRPr="009A1514" w14:paraId="4095A1BA" w14:textId="77777777" w:rsidTr="009C54A3">
        <w:trPr>
          <w:trHeight w:val="405"/>
        </w:trPr>
        <w:tc>
          <w:tcPr>
            <w:tcW w:w="794" w:type="dxa"/>
            <w:vMerge/>
            <w:tcBorders>
              <w:top w:val="nil"/>
              <w:left w:val="single" w:sz="4" w:space="0" w:color="auto"/>
              <w:bottom w:val="single" w:sz="4" w:space="0" w:color="auto"/>
              <w:right w:val="single" w:sz="4" w:space="0" w:color="auto"/>
            </w:tcBorders>
            <w:vAlign w:val="center"/>
          </w:tcPr>
          <w:p w14:paraId="749329F0" w14:textId="77777777" w:rsidR="00D07863" w:rsidRPr="009A1514" w:rsidRDefault="00D07863" w:rsidP="00D07863">
            <w:pPr>
              <w:jc w:val="center"/>
              <w:rPr>
                <w:szCs w:val="24"/>
                <w:lang w:val="es-CO" w:eastAsia="es-CO"/>
              </w:rPr>
            </w:pPr>
          </w:p>
        </w:tc>
        <w:tc>
          <w:tcPr>
            <w:tcW w:w="1376" w:type="dxa"/>
            <w:tcBorders>
              <w:top w:val="nil"/>
              <w:left w:val="nil"/>
              <w:bottom w:val="single" w:sz="4" w:space="0" w:color="auto"/>
              <w:right w:val="single" w:sz="4" w:space="0" w:color="auto"/>
            </w:tcBorders>
            <w:shd w:val="clear" w:color="auto" w:fill="auto"/>
            <w:noWrap/>
            <w:vAlign w:val="center"/>
          </w:tcPr>
          <w:p w14:paraId="4CBCE561" w14:textId="77777777" w:rsidR="00D07863" w:rsidRPr="009A1514" w:rsidRDefault="00D07863" w:rsidP="00D07863">
            <w:pPr>
              <w:jc w:val="center"/>
              <w:rPr>
                <w:szCs w:val="24"/>
                <w:lang w:val="es-CO" w:eastAsia="es-CO"/>
              </w:rPr>
            </w:pPr>
            <w:r w:rsidRPr="009A1514">
              <w:rPr>
                <w:szCs w:val="24"/>
                <w:lang w:val="es-CO" w:eastAsia="es-CO"/>
              </w:rPr>
              <w:t>Fecha</w:t>
            </w:r>
          </w:p>
        </w:tc>
        <w:tc>
          <w:tcPr>
            <w:tcW w:w="1461" w:type="dxa"/>
            <w:tcBorders>
              <w:top w:val="nil"/>
              <w:left w:val="nil"/>
              <w:bottom w:val="single" w:sz="4" w:space="0" w:color="auto"/>
              <w:right w:val="single" w:sz="4" w:space="0" w:color="auto"/>
            </w:tcBorders>
            <w:shd w:val="clear" w:color="auto" w:fill="auto"/>
            <w:noWrap/>
            <w:vAlign w:val="center"/>
          </w:tcPr>
          <w:p w14:paraId="05B8AA8F" w14:textId="262105FA" w:rsidR="00D07863" w:rsidRPr="009A1514" w:rsidRDefault="00D07863" w:rsidP="00D07863">
            <w:pPr>
              <w:jc w:val="center"/>
              <w:rPr>
                <w:szCs w:val="24"/>
                <w:lang w:val="es-CO" w:eastAsia="es-CO"/>
              </w:rPr>
            </w:pPr>
            <w:r>
              <w:rPr>
                <w:sz w:val="22"/>
                <w:szCs w:val="22"/>
                <w:lang w:val="es-CO" w:eastAsia="es-CO"/>
              </w:rPr>
              <w:t>23.03.20</w:t>
            </w:r>
          </w:p>
        </w:tc>
        <w:tc>
          <w:tcPr>
            <w:tcW w:w="1557" w:type="dxa"/>
            <w:tcBorders>
              <w:top w:val="nil"/>
              <w:left w:val="nil"/>
              <w:bottom w:val="single" w:sz="4" w:space="0" w:color="auto"/>
              <w:right w:val="single" w:sz="4" w:space="0" w:color="auto"/>
            </w:tcBorders>
            <w:shd w:val="clear" w:color="auto" w:fill="auto"/>
            <w:noWrap/>
            <w:vAlign w:val="center"/>
          </w:tcPr>
          <w:p w14:paraId="1873EE24" w14:textId="2DEB71BF" w:rsidR="00D07863" w:rsidRPr="009A1514" w:rsidRDefault="00D07863" w:rsidP="00D07863">
            <w:pPr>
              <w:jc w:val="center"/>
              <w:rPr>
                <w:szCs w:val="24"/>
                <w:lang w:val="es-CO" w:eastAsia="es-CO"/>
              </w:rPr>
            </w:pPr>
            <w:r>
              <w:rPr>
                <w:sz w:val="22"/>
                <w:szCs w:val="22"/>
                <w:lang w:val="es-CO" w:eastAsia="es-CO"/>
              </w:rPr>
              <w:t>23.03.20</w:t>
            </w:r>
          </w:p>
        </w:tc>
        <w:tc>
          <w:tcPr>
            <w:tcW w:w="1732" w:type="dxa"/>
            <w:tcBorders>
              <w:top w:val="nil"/>
              <w:left w:val="nil"/>
              <w:bottom w:val="single" w:sz="4" w:space="0" w:color="auto"/>
              <w:right w:val="single" w:sz="4" w:space="0" w:color="auto"/>
            </w:tcBorders>
            <w:shd w:val="clear" w:color="auto" w:fill="auto"/>
            <w:noWrap/>
            <w:vAlign w:val="center"/>
          </w:tcPr>
          <w:p w14:paraId="3283ABC7" w14:textId="4DB62FA7" w:rsidR="00D07863" w:rsidRPr="009A1514" w:rsidRDefault="00D07863" w:rsidP="00D07863">
            <w:pPr>
              <w:jc w:val="center"/>
              <w:rPr>
                <w:szCs w:val="24"/>
                <w:lang w:val="es-CO" w:eastAsia="es-CO"/>
              </w:rPr>
            </w:pPr>
            <w:r>
              <w:rPr>
                <w:sz w:val="22"/>
                <w:szCs w:val="22"/>
                <w:lang w:val="es-CO" w:eastAsia="es-CO"/>
              </w:rPr>
              <w:t>23.03.20</w:t>
            </w:r>
          </w:p>
        </w:tc>
        <w:tc>
          <w:tcPr>
            <w:tcW w:w="2263" w:type="dxa"/>
            <w:vMerge/>
            <w:tcBorders>
              <w:top w:val="nil"/>
              <w:left w:val="single" w:sz="4" w:space="0" w:color="auto"/>
              <w:bottom w:val="single" w:sz="4" w:space="0" w:color="auto"/>
              <w:right w:val="single" w:sz="4" w:space="0" w:color="auto"/>
            </w:tcBorders>
            <w:vAlign w:val="center"/>
          </w:tcPr>
          <w:p w14:paraId="0061BCD3" w14:textId="77777777" w:rsidR="00D07863" w:rsidRPr="009A1514" w:rsidRDefault="00D07863" w:rsidP="009C54A3">
            <w:pPr>
              <w:jc w:val="center"/>
              <w:rPr>
                <w:szCs w:val="24"/>
                <w:lang w:val="es-CO" w:eastAsia="es-CO"/>
              </w:rPr>
            </w:pPr>
          </w:p>
        </w:tc>
      </w:tr>
      <w:tr w:rsidR="006E55FB" w:rsidRPr="009A1514" w14:paraId="7FFC5FDC" w14:textId="77777777" w:rsidTr="009C54A3">
        <w:trPr>
          <w:trHeight w:val="405"/>
        </w:trPr>
        <w:tc>
          <w:tcPr>
            <w:tcW w:w="794" w:type="dxa"/>
            <w:vMerge w:val="restart"/>
            <w:tcBorders>
              <w:top w:val="nil"/>
              <w:left w:val="single" w:sz="4" w:space="0" w:color="auto"/>
              <w:bottom w:val="single" w:sz="4" w:space="0" w:color="auto"/>
              <w:right w:val="single" w:sz="4" w:space="0" w:color="auto"/>
            </w:tcBorders>
            <w:shd w:val="clear" w:color="auto" w:fill="auto"/>
            <w:noWrap/>
            <w:vAlign w:val="center"/>
          </w:tcPr>
          <w:p w14:paraId="238B005F" w14:textId="1590E84A" w:rsidR="006E55FB" w:rsidRPr="009A1514" w:rsidRDefault="006E55FB" w:rsidP="006C473B">
            <w:pPr>
              <w:ind w:left="0"/>
              <w:jc w:val="center"/>
              <w:rPr>
                <w:szCs w:val="24"/>
                <w:lang w:val="es-CO" w:eastAsia="es-CO"/>
              </w:rPr>
            </w:pPr>
            <w:r>
              <w:rPr>
                <w:szCs w:val="24"/>
                <w:lang w:val="es-CO" w:eastAsia="es-CO"/>
              </w:rPr>
              <w:t>B</w:t>
            </w:r>
          </w:p>
        </w:tc>
        <w:tc>
          <w:tcPr>
            <w:tcW w:w="1376" w:type="dxa"/>
            <w:tcBorders>
              <w:top w:val="nil"/>
              <w:left w:val="nil"/>
              <w:bottom w:val="single" w:sz="4" w:space="0" w:color="auto"/>
              <w:right w:val="single" w:sz="4" w:space="0" w:color="auto"/>
            </w:tcBorders>
            <w:shd w:val="clear" w:color="auto" w:fill="auto"/>
            <w:noWrap/>
            <w:vAlign w:val="center"/>
          </w:tcPr>
          <w:p w14:paraId="269A081E" w14:textId="77777777" w:rsidR="006E55FB" w:rsidRPr="009A1514" w:rsidRDefault="006E55FB" w:rsidP="006C473B">
            <w:pPr>
              <w:jc w:val="center"/>
              <w:rPr>
                <w:szCs w:val="24"/>
                <w:lang w:val="es-CO" w:eastAsia="es-CO"/>
              </w:rPr>
            </w:pPr>
            <w:r w:rsidRPr="009A1514">
              <w:rPr>
                <w:szCs w:val="24"/>
                <w:lang w:val="es-CO" w:eastAsia="es-CO"/>
              </w:rPr>
              <w:t>Nombre</w:t>
            </w:r>
          </w:p>
        </w:tc>
        <w:tc>
          <w:tcPr>
            <w:tcW w:w="1461" w:type="dxa"/>
            <w:tcBorders>
              <w:top w:val="nil"/>
              <w:left w:val="nil"/>
              <w:bottom w:val="single" w:sz="4" w:space="0" w:color="auto"/>
              <w:right w:val="single" w:sz="4" w:space="0" w:color="auto"/>
            </w:tcBorders>
            <w:shd w:val="clear" w:color="auto" w:fill="auto"/>
            <w:noWrap/>
            <w:vAlign w:val="center"/>
          </w:tcPr>
          <w:p w14:paraId="7E3624F0" w14:textId="77777777" w:rsidR="006E55FB" w:rsidRPr="009A1514" w:rsidRDefault="006E55FB" w:rsidP="006C473B">
            <w:pPr>
              <w:jc w:val="center"/>
              <w:rPr>
                <w:szCs w:val="24"/>
                <w:lang w:val="es-CO" w:eastAsia="es-CO"/>
              </w:rPr>
            </w:pPr>
            <w:r>
              <w:rPr>
                <w:sz w:val="22"/>
                <w:szCs w:val="22"/>
                <w:lang w:val="es-CO" w:eastAsia="es-CO"/>
              </w:rPr>
              <w:t>J.G.T.</w:t>
            </w:r>
          </w:p>
        </w:tc>
        <w:tc>
          <w:tcPr>
            <w:tcW w:w="1557" w:type="dxa"/>
            <w:tcBorders>
              <w:top w:val="nil"/>
              <w:left w:val="nil"/>
              <w:bottom w:val="single" w:sz="4" w:space="0" w:color="auto"/>
              <w:right w:val="single" w:sz="4" w:space="0" w:color="auto"/>
            </w:tcBorders>
            <w:shd w:val="clear" w:color="auto" w:fill="auto"/>
            <w:noWrap/>
            <w:vAlign w:val="center"/>
          </w:tcPr>
          <w:p w14:paraId="7E33F44F" w14:textId="77777777" w:rsidR="006E55FB" w:rsidRPr="009A1514" w:rsidRDefault="006E55FB" w:rsidP="006C473B">
            <w:pPr>
              <w:jc w:val="center"/>
              <w:rPr>
                <w:szCs w:val="24"/>
                <w:lang w:val="es-CO" w:eastAsia="es-CO"/>
              </w:rPr>
            </w:pPr>
            <w:r>
              <w:rPr>
                <w:sz w:val="22"/>
                <w:szCs w:val="22"/>
                <w:lang w:val="es-CO" w:eastAsia="es-CO"/>
              </w:rPr>
              <w:t>J.C.C</w:t>
            </w:r>
          </w:p>
        </w:tc>
        <w:tc>
          <w:tcPr>
            <w:tcW w:w="1732" w:type="dxa"/>
            <w:tcBorders>
              <w:top w:val="nil"/>
              <w:left w:val="nil"/>
              <w:bottom w:val="single" w:sz="4" w:space="0" w:color="auto"/>
              <w:right w:val="single" w:sz="4" w:space="0" w:color="auto"/>
            </w:tcBorders>
            <w:shd w:val="clear" w:color="auto" w:fill="auto"/>
            <w:noWrap/>
            <w:vAlign w:val="center"/>
          </w:tcPr>
          <w:p w14:paraId="2A3074E9" w14:textId="77777777" w:rsidR="006E55FB" w:rsidRPr="009A1514" w:rsidRDefault="006E55FB" w:rsidP="006C473B">
            <w:pPr>
              <w:jc w:val="center"/>
              <w:rPr>
                <w:szCs w:val="24"/>
                <w:lang w:val="es-CO" w:eastAsia="es-CO"/>
              </w:rPr>
            </w:pPr>
            <w:r>
              <w:rPr>
                <w:sz w:val="22"/>
                <w:szCs w:val="22"/>
                <w:lang w:val="es-CO" w:eastAsia="es-CO"/>
              </w:rPr>
              <w:t>C.P.C</w:t>
            </w:r>
          </w:p>
        </w:tc>
        <w:tc>
          <w:tcPr>
            <w:tcW w:w="2263" w:type="dxa"/>
            <w:vMerge w:val="restart"/>
            <w:tcBorders>
              <w:top w:val="nil"/>
              <w:left w:val="single" w:sz="4" w:space="0" w:color="auto"/>
              <w:bottom w:val="single" w:sz="4" w:space="0" w:color="auto"/>
              <w:right w:val="single" w:sz="4" w:space="0" w:color="auto"/>
            </w:tcBorders>
            <w:shd w:val="clear" w:color="auto" w:fill="auto"/>
            <w:noWrap/>
            <w:vAlign w:val="center"/>
          </w:tcPr>
          <w:p w14:paraId="2001CC03" w14:textId="77777777" w:rsidR="006E55FB" w:rsidRPr="009A1514" w:rsidRDefault="006E55FB" w:rsidP="009C54A3">
            <w:pPr>
              <w:spacing w:after="240" w:line="276" w:lineRule="auto"/>
              <w:jc w:val="center"/>
              <w:rPr>
                <w:szCs w:val="24"/>
                <w:lang w:val="es-CO" w:eastAsia="es-CO"/>
              </w:rPr>
            </w:pPr>
            <w:r>
              <w:rPr>
                <w:szCs w:val="24"/>
                <w:lang w:val="es-CO" w:eastAsia="es-CO"/>
              </w:rPr>
              <w:t>Memoria de cálculo</w:t>
            </w:r>
          </w:p>
        </w:tc>
      </w:tr>
      <w:tr w:rsidR="006E55FB" w:rsidRPr="009A1514" w14:paraId="2103C224" w14:textId="77777777" w:rsidTr="009C54A3">
        <w:trPr>
          <w:trHeight w:val="405"/>
        </w:trPr>
        <w:tc>
          <w:tcPr>
            <w:tcW w:w="794" w:type="dxa"/>
            <w:vMerge/>
            <w:tcBorders>
              <w:top w:val="nil"/>
              <w:left w:val="single" w:sz="4" w:space="0" w:color="auto"/>
              <w:bottom w:val="single" w:sz="4" w:space="0" w:color="auto"/>
              <w:right w:val="single" w:sz="4" w:space="0" w:color="auto"/>
            </w:tcBorders>
            <w:vAlign w:val="center"/>
          </w:tcPr>
          <w:p w14:paraId="0FF673C9" w14:textId="77777777" w:rsidR="006E55FB" w:rsidRPr="009A1514" w:rsidRDefault="006E55FB" w:rsidP="006C473B">
            <w:pPr>
              <w:jc w:val="center"/>
              <w:rPr>
                <w:szCs w:val="24"/>
                <w:lang w:val="es-CO" w:eastAsia="es-CO"/>
              </w:rPr>
            </w:pPr>
          </w:p>
        </w:tc>
        <w:tc>
          <w:tcPr>
            <w:tcW w:w="1376" w:type="dxa"/>
            <w:tcBorders>
              <w:top w:val="nil"/>
              <w:left w:val="nil"/>
              <w:bottom w:val="single" w:sz="4" w:space="0" w:color="auto"/>
              <w:right w:val="single" w:sz="4" w:space="0" w:color="auto"/>
            </w:tcBorders>
            <w:shd w:val="clear" w:color="auto" w:fill="auto"/>
            <w:noWrap/>
            <w:vAlign w:val="center"/>
          </w:tcPr>
          <w:p w14:paraId="7CC4990B" w14:textId="77777777" w:rsidR="006E55FB" w:rsidRPr="009A1514" w:rsidRDefault="006E55FB" w:rsidP="006C473B">
            <w:pPr>
              <w:jc w:val="center"/>
              <w:rPr>
                <w:szCs w:val="24"/>
                <w:lang w:val="es-CO" w:eastAsia="es-CO"/>
              </w:rPr>
            </w:pPr>
            <w:r w:rsidRPr="009A1514">
              <w:rPr>
                <w:szCs w:val="24"/>
                <w:lang w:val="es-CO" w:eastAsia="es-CO"/>
              </w:rPr>
              <w:t>Fecha</w:t>
            </w:r>
          </w:p>
        </w:tc>
        <w:tc>
          <w:tcPr>
            <w:tcW w:w="1461" w:type="dxa"/>
            <w:tcBorders>
              <w:top w:val="nil"/>
              <w:left w:val="nil"/>
              <w:bottom w:val="single" w:sz="4" w:space="0" w:color="auto"/>
              <w:right w:val="single" w:sz="4" w:space="0" w:color="auto"/>
            </w:tcBorders>
            <w:shd w:val="clear" w:color="auto" w:fill="auto"/>
            <w:noWrap/>
            <w:vAlign w:val="center"/>
          </w:tcPr>
          <w:p w14:paraId="1D302F96" w14:textId="0976DE6B" w:rsidR="006E55FB" w:rsidRPr="009A1514" w:rsidRDefault="006E55FB" w:rsidP="006C473B">
            <w:pPr>
              <w:jc w:val="center"/>
              <w:rPr>
                <w:szCs w:val="24"/>
                <w:lang w:val="es-CO" w:eastAsia="es-CO"/>
              </w:rPr>
            </w:pPr>
            <w:r>
              <w:rPr>
                <w:sz w:val="22"/>
                <w:szCs w:val="22"/>
                <w:lang w:val="es-CO" w:eastAsia="es-CO"/>
              </w:rPr>
              <w:t>14.07.20</w:t>
            </w:r>
          </w:p>
        </w:tc>
        <w:tc>
          <w:tcPr>
            <w:tcW w:w="1557" w:type="dxa"/>
            <w:tcBorders>
              <w:top w:val="nil"/>
              <w:left w:val="nil"/>
              <w:bottom w:val="single" w:sz="4" w:space="0" w:color="auto"/>
              <w:right w:val="single" w:sz="4" w:space="0" w:color="auto"/>
            </w:tcBorders>
            <w:shd w:val="clear" w:color="auto" w:fill="auto"/>
            <w:noWrap/>
            <w:vAlign w:val="center"/>
          </w:tcPr>
          <w:p w14:paraId="5C9E593E" w14:textId="708BF370" w:rsidR="006E55FB" w:rsidRPr="009A1514" w:rsidRDefault="006E55FB" w:rsidP="006C473B">
            <w:pPr>
              <w:jc w:val="center"/>
              <w:rPr>
                <w:szCs w:val="24"/>
                <w:lang w:val="es-CO" w:eastAsia="es-CO"/>
              </w:rPr>
            </w:pPr>
            <w:r>
              <w:rPr>
                <w:sz w:val="22"/>
                <w:szCs w:val="22"/>
                <w:lang w:val="es-CO" w:eastAsia="es-CO"/>
              </w:rPr>
              <w:t>15.07.20</w:t>
            </w:r>
          </w:p>
        </w:tc>
        <w:tc>
          <w:tcPr>
            <w:tcW w:w="1732" w:type="dxa"/>
            <w:tcBorders>
              <w:top w:val="nil"/>
              <w:left w:val="nil"/>
              <w:bottom w:val="single" w:sz="4" w:space="0" w:color="auto"/>
              <w:right w:val="single" w:sz="4" w:space="0" w:color="auto"/>
            </w:tcBorders>
            <w:shd w:val="clear" w:color="auto" w:fill="auto"/>
            <w:noWrap/>
            <w:vAlign w:val="center"/>
          </w:tcPr>
          <w:p w14:paraId="41D291DD" w14:textId="056FB867" w:rsidR="006E55FB" w:rsidRPr="009A1514" w:rsidRDefault="006E55FB" w:rsidP="006C473B">
            <w:pPr>
              <w:jc w:val="center"/>
              <w:rPr>
                <w:szCs w:val="24"/>
                <w:lang w:val="es-CO" w:eastAsia="es-CO"/>
              </w:rPr>
            </w:pPr>
            <w:r>
              <w:rPr>
                <w:sz w:val="22"/>
                <w:szCs w:val="22"/>
                <w:lang w:val="es-CO" w:eastAsia="es-CO"/>
              </w:rPr>
              <w:t>15.07.20</w:t>
            </w:r>
          </w:p>
        </w:tc>
        <w:tc>
          <w:tcPr>
            <w:tcW w:w="2263" w:type="dxa"/>
            <w:vMerge/>
            <w:tcBorders>
              <w:top w:val="nil"/>
              <w:left w:val="single" w:sz="4" w:space="0" w:color="auto"/>
              <w:bottom w:val="single" w:sz="4" w:space="0" w:color="auto"/>
              <w:right w:val="single" w:sz="4" w:space="0" w:color="auto"/>
            </w:tcBorders>
            <w:vAlign w:val="center"/>
          </w:tcPr>
          <w:p w14:paraId="4632AC2B" w14:textId="77777777" w:rsidR="006E55FB" w:rsidRPr="009A1514" w:rsidRDefault="006E55FB" w:rsidP="009C54A3">
            <w:pPr>
              <w:jc w:val="center"/>
              <w:rPr>
                <w:szCs w:val="24"/>
                <w:lang w:val="es-CO" w:eastAsia="es-CO"/>
              </w:rPr>
            </w:pPr>
          </w:p>
        </w:tc>
      </w:tr>
      <w:tr w:rsidR="001361D1" w:rsidRPr="009A1514" w14:paraId="796E394B" w14:textId="77777777" w:rsidTr="009C54A3">
        <w:trPr>
          <w:trHeight w:val="405"/>
        </w:trPr>
        <w:tc>
          <w:tcPr>
            <w:tcW w:w="794" w:type="dxa"/>
            <w:vMerge w:val="restart"/>
            <w:tcBorders>
              <w:top w:val="nil"/>
              <w:left w:val="single" w:sz="4" w:space="0" w:color="auto"/>
              <w:bottom w:val="single" w:sz="4" w:space="0" w:color="auto"/>
              <w:right w:val="single" w:sz="4" w:space="0" w:color="auto"/>
            </w:tcBorders>
            <w:shd w:val="clear" w:color="auto" w:fill="auto"/>
            <w:noWrap/>
            <w:vAlign w:val="center"/>
          </w:tcPr>
          <w:p w14:paraId="476A2374" w14:textId="0F43E78D" w:rsidR="001361D1" w:rsidRPr="009A1514" w:rsidRDefault="001361D1" w:rsidP="009C54A3">
            <w:pPr>
              <w:ind w:left="0"/>
              <w:jc w:val="center"/>
              <w:rPr>
                <w:szCs w:val="24"/>
                <w:lang w:val="es-CO" w:eastAsia="es-CO"/>
              </w:rPr>
            </w:pPr>
            <w:r>
              <w:rPr>
                <w:szCs w:val="24"/>
                <w:lang w:val="es-CO" w:eastAsia="es-CO"/>
              </w:rPr>
              <w:t>C</w:t>
            </w:r>
          </w:p>
        </w:tc>
        <w:tc>
          <w:tcPr>
            <w:tcW w:w="1376" w:type="dxa"/>
            <w:tcBorders>
              <w:top w:val="nil"/>
              <w:left w:val="nil"/>
              <w:bottom w:val="single" w:sz="4" w:space="0" w:color="auto"/>
              <w:right w:val="single" w:sz="4" w:space="0" w:color="auto"/>
            </w:tcBorders>
            <w:shd w:val="clear" w:color="auto" w:fill="auto"/>
            <w:noWrap/>
            <w:vAlign w:val="center"/>
          </w:tcPr>
          <w:p w14:paraId="4DDEFAEC" w14:textId="49CC5789" w:rsidR="001361D1" w:rsidRPr="009A1514" w:rsidRDefault="001361D1" w:rsidP="001361D1">
            <w:pPr>
              <w:jc w:val="center"/>
              <w:rPr>
                <w:szCs w:val="24"/>
                <w:lang w:val="es-CO" w:eastAsia="es-CO"/>
              </w:rPr>
            </w:pPr>
            <w:r w:rsidRPr="009A1514">
              <w:rPr>
                <w:szCs w:val="24"/>
                <w:lang w:val="es-CO" w:eastAsia="es-CO"/>
              </w:rPr>
              <w:t>Nombre</w:t>
            </w:r>
          </w:p>
        </w:tc>
        <w:tc>
          <w:tcPr>
            <w:tcW w:w="1461" w:type="dxa"/>
            <w:tcBorders>
              <w:top w:val="nil"/>
              <w:left w:val="nil"/>
              <w:bottom w:val="single" w:sz="4" w:space="0" w:color="auto"/>
              <w:right w:val="single" w:sz="4" w:space="0" w:color="auto"/>
            </w:tcBorders>
            <w:shd w:val="clear" w:color="auto" w:fill="auto"/>
            <w:noWrap/>
            <w:vAlign w:val="center"/>
          </w:tcPr>
          <w:p w14:paraId="7E4D0B25" w14:textId="3F46F62A" w:rsidR="001361D1" w:rsidRPr="009A1514" w:rsidRDefault="001361D1" w:rsidP="001361D1">
            <w:pPr>
              <w:jc w:val="center"/>
              <w:rPr>
                <w:szCs w:val="24"/>
                <w:lang w:val="es-CO" w:eastAsia="es-CO"/>
              </w:rPr>
            </w:pPr>
            <w:r>
              <w:rPr>
                <w:sz w:val="22"/>
                <w:szCs w:val="22"/>
                <w:lang w:val="es-CO" w:eastAsia="es-CO"/>
              </w:rPr>
              <w:t>J.G.T.</w:t>
            </w:r>
          </w:p>
        </w:tc>
        <w:tc>
          <w:tcPr>
            <w:tcW w:w="1557" w:type="dxa"/>
            <w:tcBorders>
              <w:top w:val="nil"/>
              <w:left w:val="nil"/>
              <w:bottom w:val="single" w:sz="4" w:space="0" w:color="auto"/>
              <w:right w:val="single" w:sz="4" w:space="0" w:color="auto"/>
            </w:tcBorders>
            <w:shd w:val="clear" w:color="auto" w:fill="auto"/>
            <w:noWrap/>
            <w:vAlign w:val="center"/>
          </w:tcPr>
          <w:p w14:paraId="6CB17B5B" w14:textId="205E8978" w:rsidR="001361D1" w:rsidRPr="009A1514" w:rsidRDefault="001361D1" w:rsidP="001361D1">
            <w:pPr>
              <w:jc w:val="center"/>
              <w:rPr>
                <w:szCs w:val="24"/>
                <w:lang w:val="es-CO" w:eastAsia="es-CO"/>
              </w:rPr>
            </w:pPr>
            <w:r>
              <w:rPr>
                <w:sz w:val="22"/>
                <w:szCs w:val="22"/>
                <w:lang w:val="es-CO" w:eastAsia="es-CO"/>
              </w:rPr>
              <w:t>J.C.C</w:t>
            </w:r>
          </w:p>
        </w:tc>
        <w:tc>
          <w:tcPr>
            <w:tcW w:w="1732" w:type="dxa"/>
            <w:tcBorders>
              <w:top w:val="nil"/>
              <w:left w:val="nil"/>
              <w:bottom w:val="single" w:sz="4" w:space="0" w:color="auto"/>
              <w:right w:val="single" w:sz="4" w:space="0" w:color="auto"/>
            </w:tcBorders>
            <w:shd w:val="clear" w:color="auto" w:fill="auto"/>
            <w:noWrap/>
            <w:vAlign w:val="center"/>
          </w:tcPr>
          <w:p w14:paraId="6FD64811" w14:textId="65CC7CC2" w:rsidR="001361D1" w:rsidRPr="009A1514" w:rsidRDefault="001361D1" w:rsidP="001361D1">
            <w:pPr>
              <w:jc w:val="center"/>
              <w:rPr>
                <w:szCs w:val="24"/>
                <w:lang w:val="es-CO" w:eastAsia="es-CO"/>
              </w:rPr>
            </w:pPr>
            <w:r>
              <w:rPr>
                <w:sz w:val="22"/>
                <w:szCs w:val="22"/>
                <w:lang w:val="es-CO" w:eastAsia="es-CO"/>
              </w:rPr>
              <w:t>C.P.C</w:t>
            </w:r>
          </w:p>
        </w:tc>
        <w:tc>
          <w:tcPr>
            <w:tcW w:w="226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A97B7AE" w14:textId="29266020" w:rsidR="001361D1" w:rsidRPr="009A1514" w:rsidRDefault="001361D1" w:rsidP="009C54A3">
            <w:pPr>
              <w:spacing w:after="240" w:line="276" w:lineRule="auto"/>
              <w:jc w:val="center"/>
              <w:rPr>
                <w:szCs w:val="24"/>
                <w:lang w:val="es-CO" w:eastAsia="es-CO"/>
              </w:rPr>
            </w:pPr>
            <w:r>
              <w:rPr>
                <w:szCs w:val="24"/>
                <w:lang w:val="es-CO" w:eastAsia="es-CO"/>
              </w:rPr>
              <w:t>Memoria de cálculo</w:t>
            </w:r>
          </w:p>
        </w:tc>
      </w:tr>
      <w:tr w:rsidR="009C54A3" w:rsidRPr="009A1514" w14:paraId="1831BF59" w14:textId="77777777" w:rsidTr="00890EC0">
        <w:trPr>
          <w:trHeight w:val="375"/>
        </w:trPr>
        <w:tc>
          <w:tcPr>
            <w:tcW w:w="794" w:type="dxa"/>
            <w:vMerge/>
            <w:tcBorders>
              <w:top w:val="nil"/>
              <w:left w:val="single" w:sz="4" w:space="0" w:color="auto"/>
              <w:bottom w:val="single" w:sz="4" w:space="0" w:color="auto"/>
              <w:right w:val="single" w:sz="4" w:space="0" w:color="auto"/>
            </w:tcBorders>
            <w:vAlign w:val="center"/>
          </w:tcPr>
          <w:p w14:paraId="1498DD19" w14:textId="77777777" w:rsidR="009C54A3" w:rsidRPr="009A1514" w:rsidRDefault="009C54A3" w:rsidP="009C54A3">
            <w:pPr>
              <w:jc w:val="center"/>
              <w:rPr>
                <w:szCs w:val="24"/>
                <w:lang w:val="es-CO" w:eastAsia="es-CO"/>
              </w:rPr>
            </w:pPr>
          </w:p>
        </w:tc>
        <w:tc>
          <w:tcPr>
            <w:tcW w:w="1376" w:type="dxa"/>
            <w:tcBorders>
              <w:top w:val="nil"/>
              <w:left w:val="nil"/>
              <w:bottom w:val="single" w:sz="4" w:space="0" w:color="auto"/>
              <w:right w:val="single" w:sz="4" w:space="0" w:color="auto"/>
            </w:tcBorders>
            <w:shd w:val="clear" w:color="auto" w:fill="auto"/>
            <w:noWrap/>
            <w:vAlign w:val="center"/>
          </w:tcPr>
          <w:p w14:paraId="4766BC75" w14:textId="6B5DEC8C" w:rsidR="009C54A3" w:rsidRPr="009A1514" w:rsidRDefault="009C54A3" w:rsidP="009C54A3">
            <w:pPr>
              <w:jc w:val="center"/>
              <w:rPr>
                <w:szCs w:val="24"/>
                <w:lang w:val="es-CO" w:eastAsia="es-CO"/>
              </w:rPr>
            </w:pPr>
            <w:r w:rsidRPr="009A1514">
              <w:rPr>
                <w:szCs w:val="24"/>
                <w:lang w:val="es-CO" w:eastAsia="es-CO"/>
              </w:rPr>
              <w:t>Fecha</w:t>
            </w:r>
          </w:p>
        </w:tc>
        <w:tc>
          <w:tcPr>
            <w:tcW w:w="1461" w:type="dxa"/>
            <w:tcBorders>
              <w:top w:val="nil"/>
              <w:left w:val="nil"/>
              <w:bottom w:val="single" w:sz="4" w:space="0" w:color="auto"/>
              <w:right w:val="single" w:sz="4" w:space="0" w:color="auto"/>
            </w:tcBorders>
            <w:shd w:val="clear" w:color="auto" w:fill="auto"/>
            <w:noWrap/>
            <w:vAlign w:val="center"/>
          </w:tcPr>
          <w:p w14:paraId="4B58AD12" w14:textId="1D95007F" w:rsidR="009C54A3" w:rsidRPr="009A1514" w:rsidRDefault="009C54A3" w:rsidP="009C54A3">
            <w:pPr>
              <w:jc w:val="center"/>
              <w:rPr>
                <w:szCs w:val="24"/>
                <w:lang w:val="es-CO" w:eastAsia="es-CO"/>
              </w:rPr>
            </w:pPr>
            <w:r>
              <w:rPr>
                <w:sz w:val="22"/>
                <w:szCs w:val="22"/>
                <w:lang w:val="es-CO" w:eastAsia="es-CO"/>
              </w:rPr>
              <w:t>21.08.20</w:t>
            </w:r>
          </w:p>
        </w:tc>
        <w:tc>
          <w:tcPr>
            <w:tcW w:w="1557" w:type="dxa"/>
            <w:tcBorders>
              <w:top w:val="nil"/>
              <w:left w:val="nil"/>
              <w:bottom w:val="single" w:sz="4" w:space="0" w:color="auto"/>
              <w:right w:val="single" w:sz="4" w:space="0" w:color="auto"/>
            </w:tcBorders>
            <w:shd w:val="clear" w:color="auto" w:fill="auto"/>
            <w:noWrap/>
            <w:vAlign w:val="center"/>
          </w:tcPr>
          <w:p w14:paraId="23F459D7" w14:textId="1D12BDA9" w:rsidR="009C54A3" w:rsidRPr="009A1514" w:rsidRDefault="009C54A3" w:rsidP="009C54A3">
            <w:pPr>
              <w:jc w:val="center"/>
              <w:rPr>
                <w:szCs w:val="24"/>
                <w:lang w:val="es-CO" w:eastAsia="es-CO"/>
              </w:rPr>
            </w:pPr>
            <w:r>
              <w:rPr>
                <w:sz w:val="22"/>
                <w:szCs w:val="22"/>
                <w:lang w:val="es-CO" w:eastAsia="es-CO"/>
              </w:rPr>
              <w:t>21.08.20</w:t>
            </w:r>
          </w:p>
        </w:tc>
        <w:tc>
          <w:tcPr>
            <w:tcW w:w="1732" w:type="dxa"/>
            <w:tcBorders>
              <w:top w:val="nil"/>
              <w:left w:val="nil"/>
              <w:bottom w:val="single" w:sz="4" w:space="0" w:color="auto"/>
              <w:right w:val="single" w:sz="4" w:space="0" w:color="auto"/>
            </w:tcBorders>
            <w:shd w:val="clear" w:color="auto" w:fill="auto"/>
            <w:noWrap/>
            <w:vAlign w:val="center"/>
          </w:tcPr>
          <w:p w14:paraId="70275FD3" w14:textId="19F48255" w:rsidR="009C54A3" w:rsidRPr="009A1514" w:rsidRDefault="009C54A3" w:rsidP="009C54A3">
            <w:pPr>
              <w:jc w:val="center"/>
              <w:rPr>
                <w:szCs w:val="24"/>
                <w:lang w:val="es-CO" w:eastAsia="es-CO"/>
              </w:rPr>
            </w:pPr>
            <w:r>
              <w:rPr>
                <w:sz w:val="22"/>
                <w:szCs w:val="22"/>
                <w:lang w:val="es-CO" w:eastAsia="es-CO"/>
              </w:rPr>
              <w:t>24.08.20</w:t>
            </w:r>
          </w:p>
        </w:tc>
        <w:tc>
          <w:tcPr>
            <w:tcW w:w="2263" w:type="dxa"/>
            <w:vMerge/>
            <w:tcBorders>
              <w:top w:val="single" w:sz="4" w:space="0" w:color="auto"/>
              <w:left w:val="single" w:sz="4" w:space="0" w:color="auto"/>
              <w:bottom w:val="single" w:sz="4" w:space="0" w:color="auto"/>
              <w:right w:val="single" w:sz="4" w:space="0" w:color="auto"/>
            </w:tcBorders>
            <w:vAlign w:val="center"/>
          </w:tcPr>
          <w:p w14:paraId="31940FE0" w14:textId="77777777" w:rsidR="009C54A3" w:rsidRPr="009A1514" w:rsidRDefault="009C54A3" w:rsidP="009C54A3">
            <w:pPr>
              <w:jc w:val="center"/>
              <w:rPr>
                <w:szCs w:val="24"/>
                <w:lang w:val="es-CO" w:eastAsia="es-CO"/>
              </w:rPr>
            </w:pPr>
          </w:p>
        </w:tc>
      </w:tr>
      <w:tr w:rsidR="003239EA" w:rsidRPr="009A1514" w14:paraId="56E01499" w14:textId="77777777" w:rsidTr="00890EC0">
        <w:trPr>
          <w:trHeight w:val="375"/>
        </w:trPr>
        <w:tc>
          <w:tcPr>
            <w:tcW w:w="794" w:type="dxa"/>
            <w:vMerge w:val="restart"/>
            <w:tcBorders>
              <w:top w:val="nil"/>
              <w:left w:val="single" w:sz="4" w:space="0" w:color="auto"/>
              <w:bottom w:val="single" w:sz="4" w:space="0" w:color="auto"/>
              <w:right w:val="single" w:sz="4" w:space="0" w:color="auto"/>
            </w:tcBorders>
            <w:shd w:val="clear" w:color="auto" w:fill="auto"/>
            <w:noWrap/>
            <w:vAlign w:val="center"/>
          </w:tcPr>
          <w:p w14:paraId="47866AEF" w14:textId="481CC3D1" w:rsidR="003239EA" w:rsidRPr="009A1514" w:rsidRDefault="003239EA" w:rsidP="00902AEC">
            <w:pPr>
              <w:jc w:val="center"/>
              <w:rPr>
                <w:szCs w:val="24"/>
                <w:lang w:val="es-CO" w:eastAsia="es-CO"/>
              </w:rPr>
            </w:pPr>
            <w:r>
              <w:rPr>
                <w:szCs w:val="24"/>
                <w:lang w:val="es-CO" w:eastAsia="es-CO"/>
              </w:rPr>
              <w:t>J</w:t>
            </w:r>
          </w:p>
        </w:tc>
        <w:tc>
          <w:tcPr>
            <w:tcW w:w="1376" w:type="dxa"/>
            <w:tcBorders>
              <w:top w:val="nil"/>
              <w:left w:val="nil"/>
              <w:bottom w:val="single" w:sz="4" w:space="0" w:color="auto"/>
              <w:right w:val="single" w:sz="4" w:space="0" w:color="auto"/>
            </w:tcBorders>
            <w:shd w:val="clear" w:color="auto" w:fill="auto"/>
            <w:noWrap/>
            <w:vAlign w:val="center"/>
          </w:tcPr>
          <w:p w14:paraId="0AC1361C" w14:textId="491840DA" w:rsidR="003239EA" w:rsidRPr="009A1514" w:rsidRDefault="003239EA" w:rsidP="00902AEC">
            <w:pPr>
              <w:jc w:val="center"/>
              <w:rPr>
                <w:szCs w:val="24"/>
                <w:lang w:val="es-CO" w:eastAsia="es-CO"/>
              </w:rPr>
            </w:pPr>
            <w:r w:rsidRPr="009A1514">
              <w:rPr>
                <w:szCs w:val="24"/>
                <w:lang w:val="es-CO" w:eastAsia="es-CO"/>
              </w:rPr>
              <w:t>Nombre</w:t>
            </w:r>
          </w:p>
        </w:tc>
        <w:tc>
          <w:tcPr>
            <w:tcW w:w="1461" w:type="dxa"/>
            <w:tcBorders>
              <w:top w:val="nil"/>
              <w:left w:val="nil"/>
              <w:bottom w:val="single" w:sz="4" w:space="0" w:color="auto"/>
              <w:right w:val="single" w:sz="4" w:space="0" w:color="auto"/>
            </w:tcBorders>
            <w:shd w:val="clear" w:color="auto" w:fill="auto"/>
            <w:noWrap/>
            <w:vAlign w:val="center"/>
          </w:tcPr>
          <w:p w14:paraId="31457723" w14:textId="427CBB25" w:rsidR="003239EA" w:rsidRPr="00240694" w:rsidRDefault="003239EA" w:rsidP="00902AEC">
            <w:pPr>
              <w:spacing w:line="360" w:lineRule="auto"/>
              <w:jc w:val="center"/>
              <w:rPr>
                <w:szCs w:val="24"/>
                <w:lang w:val="es-CO" w:eastAsia="es-CO"/>
              </w:rPr>
            </w:pPr>
            <w:r>
              <w:rPr>
                <w:sz w:val="22"/>
                <w:szCs w:val="22"/>
                <w:lang w:val="es-CO" w:eastAsia="es-CO"/>
              </w:rPr>
              <w:t>J.G.T.</w:t>
            </w:r>
          </w:p>
        </w:tc>
        <w:tc>
          <w:tcPr>
            <w:tcW w:w="1557" w:type="dxa"/>
            <w:tcBorders>
              <w:top w:val="nil"/>
              <w:left w:val="nil"/>
              <w:bottom w:val="single" w:sz="4" w:space="0" w:color="auto"/>
              <w:right w:val="single" w:sz="4" w:space="0" w:color="auto"/>
            </w:tcBorders>
            <w:shd w:val="clear" w:color="auto" w:fill="auto"/>
            <w:noWrap/>
            <w:vAlign w:val="center"/>
          </w:tcPr>
          <w:p w14:paraId="50F83E93" w14:textId="46244D03" w:rsidR="003239EA" w:rsidRPr="00240694" w:rsidRDefault="003239EA" w:rsidP="00902AEC">
            <w:pPr>
              <w:spacing w:line="360" w:lineRule="auto"/>
              <w:jc w:val="center"/>
              <w:rPr>
                <w:szCs w:val="24"/>
                <w:lang w:val="es-CO" w:eastAsia="es-CO"/>
              </w:rPr>
            </w:pPr>
            <w:r>
              <w:rPr>
                <w:sz w:val="22"/>
                <w:szCs w:val="22"/>
                <w:lang w:val="es-CO" w:eastAsia="es-CO"/>
              </w:rPr>
              <w:t>J.C.C</w:t>
            </w:r>
          </w:p>
        </w:tc>
        <w:tc>
          <w:tcPr>
            <w:tcW w:w="1732" w:type="dxa"/>
            <w:tcBorders>
              <w:top w:val="nil"/>
              <w:left w:val="nil"/>
              <w:bottom w:val="single" w:sz="4" w:space="0" w:color="auto"/>
              <w:right w:val="single" w:sz="4" w:space="0" w:color="auto"/>
            </w:tcBorders>
            <w:shd w:val="clear" w:color="auto" w:fill="auto"/>
            <w:noWrap/>
            <w:vAlign w:val="center"/>
          </w:tcPr>
          <w:p w14:paraId="5E856478" w14:textId="79AB4C5F" w:rsidR="003239EA" w:rsidRPr="00240694" w:rsidRDefault="003239EA" w:rsidP="00902AEC">
            <w:pPr>
              <w:spacing w:line="360" w:lineRule="auto"/>
              <w:jc w:val="center"/>
              <w:rPr>
                <w:szCs w:val="24"/>
                <w:lang w:val="es-CO" w:eastAsia="es-CO"/>
              </w:rPr>
            </w:pPr>
            <w:r>
              <w:rPr>
                <w:sz w:val="22"/>
                <w:szCs w:val="22"/>
                <w:lang w:val="es-CO" w:eastAsia="es-CO"/>
              </w:rPr>
              <w:t>C.P.C</w:t>
            </w:r>
          </w:p>
        </w:tc>
        <w:tc>
          <w:tcPr>
            <w:tcW w:w="2263"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46EF438E" w14:textId="3B9DC203" w:rsidR="003239EA" w:rsidRPr="0054507A" w:rsidRDefault="003239EA" w:rsidP="00902A92">
            <w:pPr>
              <w:ind w:left="0"/>
              <w:jc w:val="center"/>
              <w:rPr>
                <w:szCs w:val="24"/>
                <w:lang w:val="es-CO" w:eastAsia="es-CO"/>
              </w:rPr>
            </w:pPr>
            <w:r>
              <w:rPr>
                <w:szCs w:val="24"/>
                <w:lang w:val="es-CO" w:eastAsia="es-CO"/>
              </w:rPr>
              <w:t>Memoria de cálculo</w:t>
            </w:r>
          </w:p>
        </w:tc>
      </w:tr>
      <w:tr w:rsidR="003239EA" w:rsidRPr="009A1514" w14:paraId="1535AF1A" w14:textId="77777777" w:rsidTr="00890EC0">
        <w:trPr>
          <w:trHeight w:val="241"/>
        </w:trPr>
        <w:tc>
          <w:tcPr>
            <w:tcW w:w="794" w:type="dxa"/>
            <w:vMerge/>
            <w:tcBorders>
              <w:top w:val="nil"/>
              <w:left w:val="single" w:sz="4" w:space="0" w:color="auto"/>
              <w:bottom w:val="single" w:sz="4" w:space="0" w:color="auto"/>
              <w:right w:val="single" w:sz="4" w:space="0" w:color="auto"/>
            </w:tcBorders>
            <w:vAlign w:val="center"/>
          </w:tcPr>
          <w:p w14:paraId="6D83184E" w14:textId="77777777" w:rsidR="003239EA" w:rsidRPr="009A1514" w:rsidRDefault="003239EA" w:rsidP="00902AEC">
            <w:pPr>
              <w:jc w:val="center"/>
              <w:rPr>
                <w:szCs w:val="24"/>
                <w:lang w:val="es-CO" w:eastAsia="es-CO"/>
              </w:rPr>
            </w:pPr>
          </w:p>
        </w:tc>
        <w:tc>
          <w:tcPr>
            <w:tcW w:w="1376" w:type="dxa"/>
            <w:tcBorders>
              <w:top w:val="nil"/>
              <w:left w:val="nil"/>
              <w:bottom w:val="single" w:sz="4" w:space="0" w:color="auto"/>
              <w:right w:val="single" w:sz="4" w:space="0" w:color="auto"/>
            </w:tcBorders>
            <w:shd w:val="clear" w:color="auto" w:fill="auto"/>
            <w:noWrap/>
            <w:vAlign w:val="center"/>
          </w:tcPr>
          <w:p w14:paraId="594869A9" w14:textId="70E3F8AA" w:rsidR="003239EA" w:rsidRPr="009A1514" w:rsidRDefault="003239EA" w:rsidP="00902AEC">
            <w:pPr>
              <w:jc w:val="center"/>
              <w:rPr>
                <w:szCs w:val="24"/>
                <w:lang w:val="es-CO" w:eastAsia="es-CO"/>
              </w:rPr>
            </w:pPr>
            <w:r w:rsidRPr="009A1514">
              <w:rPr>
                <w:szCs w:val="24"/>
                <w:lang w:val="es-CO" w:eastAsia="es-CO"/>
              </w:rPr>
              <w:t>Fecha</w:t>
            </w:r>
          </w:p>
        </w:tc>
        <w:tc>
          <w:tcPr>
            <w:tcW w:w="1461" w:type="dxa"/>
            <w:tcBorders>
              <w:top w:val="nil"/>
              <w:left w:val="nil"/>
              <w:bottom w:val="single" w:sz="4" w:space="0" w:color="auto"/>
              <w:right w:val="single" w:sz="4" w:space="0" w:color="auto"/>
            </w:tcBorders>
            <w:shd w:val="clear" w:color="auto" w:fill="auto"/>
            <w:noWrap/>
            <w:vAlign w:val="center"/>
          </w:tcPr>
          <w:p w14:paraId="4A0A6604" w14:textId="7D7D21A2" w:rsidR="003239EA" w:rsidRPr="00240694" w:rsidRDefault="003239EA" w:rsidP="003239EA">
            <w:pPr>
              <w:spacing w:line="360" w:lineRule="auto"/>
              <w:jc w:val="center"/>
              <w:rPr>
                <w:szCs w:val="24"/>
                <w:lang w:val="es-CO" w:eastAsia="es-CO"/>
              </w:rPr>
            </w:pPr>
            <w:r>
              <w:rPr>
                <w:sz w:val="22"/>
                <w:szCs w:val="22"/>
                <w:lang w:val="es-CO" w:eastAsia="es-CO"/>
              </w:rPr>
              <w:t>28.02.22</w:t>
            </w:r>
          </w:p>
        </w:tc>
        <w:tc>
          <w:tcPr>
            <w:tcW w:w="1557" w:type="dxa"/>
            <w:tcBorders>
              <w:top w:val="nil"/>
              <w:left w:val="nil"/>
              <w:bottom w:val="single" w:sz="4" w:space="0" w:color="auto"/>
              <w:right w:val="single" w:sz="4" w:space="0" w:color="auto"/>
            </w:tcBorders>
            <w:shd w:val="clear" w:color="auto" w:fill="auto"/>
            <w:noWrap/>
            <w:vAlign w:val="center"/>
          </w:tcPr>
          <w:p w14:paraId="0BF87755" w14:textId="4DE4143F" w:rsidR="003239EA" w:rsidRPr="00240694" w:rsidRDefault="003239EA" w:rsidP="00902AEC">
            <w:pPr>
              <w:jc w:val="center"/>
              <w:rPr>
                <w:szCs w:val="24"/>
                <w:lang w:val="es-CO" w:eastAsia="es-CO"/>
              </w:rPr>
            </w:pPr>
            <w:r>
              <w:rPr>
                <w:sz w:val="22"/>
                <w:szCs w:val="22"/>
                <w:lang w:val="es-CO" w:eastAsia="es-CO"/>
              </w:rPr>
              <w:t>28.02.22</w:t>
            </w:r>
          </w:p>
        </w:tc>
        <w:tc>
          <w:tcPr>
            <w:tcW w:w="1732" w:type="dxa"/>
            <w:tcBorders>
              <w:top w:val="nil"/>
              <w:left w:val="nil"/>
              <w:bottom w:val="single" w:sz="4" w:space="0" w:color="auto"/>
              <w:right w:val="single" w:sz="4" w:space="0" w:color="auto"/>
            </w:tcBorders>
            <w:shd w:val="clear" w:color="auto" w:fill="auto"/>
            <w:noWrap/>
            <w:vAlign w:val="center"/>
          </w:tcPr>
          <w:p w14:paraId="56069D1E" w14:textId="3B11E4D8" w:rsidR="003239EA" w:rsidRPr="00240694" w:rsidRDefault="003239EA" w:rsidP="00902AEC">
            <w:pPr>
              <w:jc w:val="center"/>
              <w:rPr>
                <w:szCs w:val="24"/>
                <w:lang w:val="es-CO" w:eastAsia="es-CO"/>
              </w:rPr>
            </w:pPr>
            <w:r>
              <w:rPr>
                <w:sz w:val="22"/>
                <w:szCs w:val="22"/>
                <w:lang w:val="es-CO" w:eastAsia="es-CO"/>
              </w:rPr>
              <w:t>28.02.22</w:t>
            </w:r>
          </w:p>
        </w:tc>
        <w:tc>
          <w:tcPr>
            <w:tcW w:w="2263" w:type="dxa"/>
            <w:vMerge/>
            <w:tcBorders>
              <w:top w:val="nil"/>
              <w:left w:val="single" w:sz="4" w:space="0" w:color="auto"/>
              <w:bottom w:val="single" w:sz="4" w:space="0" w:color="auto"/>
              <w:right w:val="single" w:sz="4" w:space="0" w:color="auto"/>
            </w:tcBorders>
            <w:vAlign w:val="center"/>
          </w:tcPr>
          <w:p w14:paraId="56C66C4D" w14:textId="77777777" w:rsidR="003239EA" w:rsidRPr="009A1514" w:rsidRDefault="003239EA" w:rsidP="00240694">
            <w:pPr>
              <w:rPr>
                <w:szCs w:val="24"/>
                <w:lang w:val="es-CO" w:eastAsia="es-CO"/>
              </w:rPr>
            </w:pPr>
          </w:p>
        </w:tc>
      </w:tr>
    </w:tbl>
    <w:p w14:paraId="2E9416C9" w14:textId="22B117BE" w:rsidR="00EF1D25" w:rsidRDefault="00240694" w:rsidP="00EF1D25">
      <w:pPr>
        <w:jc w:val="center"/>
        <w:rPr>
          <w:rFonts w:cs="Arial"/>
          <w:b/>
          <w:szCs w:val="24"/>
        </w:rPr>
      </w:pPr>
      <w:r>
        <w:rPr>
          <w:rFonts w:cs="Arial"/>
          <w:b/>
          <w:szCs w:val="24"/>
        </w:rPr>
        <w:br w:type="page"/>
      </w:r>
    </w:p>
    <w:p w14:paraId="7EE8A551" w14:textId="08789EBB" w:rsidR="00902A92" w:rsidRDefault="00902A92" w:rsidP="00EF1D25">
      <w:pPr>
        <w:jc w:val="center"/>
        <w:rPr>
          <w:rFonts w:cs="Arial"/>
          <w:b/>
          <w:szCs w:val="24"/>
        </w:rPr>
      </w:pPr>
      <w:r>
        <w:rPr>
          <w:rFonts w:cs="Arial"/>
          <w:b/>
          <w:szCs w:val="24"/>
        </w:rPr>
        <w:lastRenderedPageBreak/>
        <w:t>CONTENIDOS</w:t>
      </w:r>
    </w:p>
    <w:p w14:paraId="2B81C312" w14:textId="782EE6F5" w:rsidR="00C97175" w:rsidRDefault="00C97175" w:rsidP="00EF1D25">
      <w:pPr>
        <w:jc w:val="center"/>
        <w:rPr>
          <w:rFonts w:cs="Arial"/>
          <w:b/>
          <w:szCs w:val="24"/>
        </w:rPr>
      </w:pPr>
    </w:p>
    <w:p w14:paraId="4DE6F5B3" w14:textId="068A38CA" w:rsidR="00771871" w:rsidRDefault="009C7906">
      <w:pPr>
        <w:pStyle w:val="TDC1"/>
        <w:rPr>
          <w:rFonts w:asciiTheme="minorHAnsi" w:eastAsiaTheme="minorEastAsia" w:hAnsiTheme="minorHAnsi" w:cstheme="minorBidi"/>
          <w:noProof/>
          <w:sz w:val="22"/>
          <w:szCs w:val="22"/>
          <w:lang w:eastAsia="es-CL"/>
        </w:rPr>
      </w:pPr>
      <w:r>
        <w:rPr>
          <w:rFonts w:cs="Arial"/>
          <w:b/>
          <w:szCs w:val="24"/>
        </w:rPr>
        <w:fldChar w:fldCharType="begin"/>
      </w:r>
      <w:r>
        <w:rPr>
          <w:rFonts w:cs="Arial"/>
          <w:b/>
          <w:szCs w:val="24"/>
        </w:rPr>
        <w:instrText xml:space="preserve"> TOC \o "1-3" \h \z \u </w:instrText>
      </w:r>
      <w:r>
        <w:rPr>
          <w:rFonts w:cs="Arial"/>
          <w:b/>
          <w:szCs w:val="24"/>
        </w:rPr>
        <w:fldChar w:fldCharType="separate"/>
      </w:r>
      <w:hyperlink w:anchor="_Toc49099932" w:history="1">
        <w:r w:rsidR="00771871" w:rsidRPr="00D67BAC">
          <w:rPr>
            <w:rStyle w:val="Hipervnculo"/>
            <w:noProof/>
          </w:rPr>
          <w:t>1</w:t>
        </w:r>
        <w:r w:rsidR="00771871">
          <w:rPr>
            <w:rFonts w:asciiTheme="minorHAnsi" w:eastAsiaTheme="minorEastAsia" w:hAnsiTheme="minorHAnsi" w:cstheme="minorBidi"/>
            <w:noProof/>
            <w:sz w:val="22"/>
            <w:szCs w:val="22"/>
            <w:lang w:eastAsia="es-CL"/>
          </w:rPr>
          <w:tab/>
        </w:r>
        <w:r w:rsidR="00771871" w:rsidRPr="00D67BAC">
          <w:rPr>
            <w:rStyle w:val="Hipervnculo"/>
            <w:noProof/>
          </w:rPr>
          <w:t>DESCRIPCIÓN</w:t>
        </w:r>
        <w:r w:rsidR="00771871">
          <w:rPr>
            <w:noProof/>
            <w:webHidden/>
          </w:rPr>
          <w:tab/>
        </w:r>
        <w:r w:rsidR="00771871">
          <w:rPr>
            <w:noProof/>
            <w:webHidden/>
          </w:rPr>
          <w:fldChar w:fldCharType="begin"/>
        </w:r>
        <w:r w:rsidR="00771871">
          <w:rPr>
            <w:noProof/>
            <w:webHidden/>
          </w:rPr>
          <w:instrText xml:space="preserve"> PAGEREF _Toc49099932 \h </w:instrText>
        </w:r>
        <w:r w:rsidR="00771871">
          <w:rPr>
            <w:noProof/>
            <w:webHidden/>
          </w:rPr>
        </w:r>
        <w:r w:rsidR="00771871">
          <w:rPr>
            <w:noProof/>
            <w:webHidden/>
          </w:rPr>
          <w:fldChar w:fldCharType="separate"/>
        </w:r>
        <w:r w:rsidR="00E05D6E">
          <w:rPr>
            <w:noProof/>
            <w:webHidden/>
          </w:rPr>
          <w:t>3</w:t>
        </w:r>
        <w:r w:rsidR="00771871">
          <w:rPr>
            <w:noProof/>
            <w:webHidden/>
          </w:rPr>
          <w:fldChar w:fldCharType="end"/>
        </w:r>
      </w:hyperlink>
    </w:p>
    <w:p w14:paraId="306CBF7A" w14:textId="35BAC76C" w:rsidR="00771871" w:rsidRDefault="00E05D6E">
      <w:pPr>
        <w:pStyle w:val="TDC1"/>
        <w:rPr>
          <w:rFonts w:asciiTheme="minorHAnsi" w:eastAsiaTheme="minorEastAsia" w:hAnsiTheme="minorHAnsi" w:cstheme="minorBidi"/>
          <w:noProof/>
          <w:sz w:val="22"/>
          <w:szCs w:val="22"/>
          <w:lang w:eastAsia="es-CL"/>
        </w:rPr>
      </w:pPr>
      <w:hyperlink w:anchor="_Toc49099933" w:history="1">
        <w:r w:rsidR="00771871" w:rsidRPr="00D67BAC">
          <w:rPr>
            <w:rStyle w:val="Hipervnculo"/>
            <w:noProof/>
          </w:rPr>
          <w:t>2</w:t>
        </w:r>
        <w:r w:rsidR="00771871">
          <w:rPr>
            <w:rFonts w:asciiTheme="minorHAnsi" w:eastAsiaTheme="minorEastAsia" w:hAnsiTheme="minorHAnsi" w:cstheme="minorBidi"/>
            <w:noProof/>
            <w:sz w:val="22"/>
            <w:szCs w:val="22"/>
            <w:lang w:eastAsia="es-CL"/>
          </w:rPr>
          <w:tab/>
        </w:r>
        <w:r w:rsidR="00771871" w:rsidRPr="00D67BAC">
          <w:rPr>
            <w:rStyle w:val="Hipervnculo"/>
            <w:noProof/>
          </w:rPr>
          <w:t>MATERIALES UTILIZADOS</w:t>
        </w:r>
        <w:r w:rsidR="00771871">
          <w:rPr>
            <w:noProof/>
            <w:webHidden/>
          </w:rPr>
          <w:tab/>
        </w:r>
        <w:r w:rsidR="00771871">
          <w:rPr>
            <w:noProof/>
            <w:webHidden/>
          </w:rPr>
          <w:fldChar w:fldCharType="begin"/>
        </w:r>
        <w:r w:rsidR="00771871">
          <w:rPr>
            <w:noProof/>
            <w:webHidden/>
          </w:rPr>
          <w:instrText xml:space="preserve"> PAGEREF _Toc49099933 \h </w:instrText>
        </w:r>
        <w:r w:rsidR="00771871">
          <w:rPr>
            <w:noProof/>
            <w:webHidden/>
          </w:rPr>
        </w:r>
        <w:r w:rsidR="00771871">
          <w:rPr>
            <w:noProof/>
            <w:webHidden/>
          </w:rPr>
          <w:fldChar w:fldCharType="separate"/>
        </w:r>
        <w:r>
          <w:rPr>
            <w:noProof/>
            <w:webHidden/>
          </w:rPr>
          <w:t>4</w:t>
        </w:r>
        <w:r w:rsidR="00771871">
          <w:rPr>
            <w:noProof/>
            <w:webHidden/>
          </w:rPr>
          <w:fldChar w:fldCharType="end"/>
        </w:r>
      </w:hyperlink>
    </w:p>
    <w:p w14:paraId="56FA70ED" w14:textId="4E3BD456" w:rsidR="00771871" w:rsidRDefault="00E05D6E">
      <w:pPr>
        <w:pStyle w:val="TDC1"/>
        <w:rPr>
          <w:rFonts w:asciiTheme="minorHAnsi" w:eastAsiaTheme="minorEastAsia" w:hAnsiTheme="minorHAnsi" w:cstheme="minorBidi"/>
          <w:noProof/>
          <w:sz w:val="22"/>
          <w:szCs w:val="22"/>
          <w:lang w:eastAsia="es-CL"/>
        </w:rPr>
      </w:pPr>
      <w:hyperlink w:anchor="_Toc49099934" w:history="1">
        <w:r w:rsidR="00771871" w:rsidRPr="00D67BAC">
          <w:rPr>
            <w:rStyle w:val="Hipervnculo"/>
            <w:noProof/>
          </w:rPr>
          <w:t>3</w:t>
        </w:r>
        <w:r w:rsidR="00771871">
          <w:rPr>
            <w:rFonts w:asciiTheme="minorHAnsi" w:eastAsiaTheme="minorEastAsia" w:hAnsiTheme="minorHAnsi" w:cstheme="minorBidi"/>
            <w:noProof/>
            <w:sz w:val="22"/>
            <w:szCs w:val="22"/>
            <w:lang w:eastAsia="es-CL"/>
          </w:rPr>
          <w:tab/>
        </w:r>
        <w:r w:rsidR="00771871" w:rsidRPr="00D67BAC">
          <w:rPr>
            <w:rStyle w:val="Hipervnculo"/>
            <w:noProof/>
          </w:rPr>
          <w:t>PROPIEDADES DE LOS MATERIALES</w:t>
        </w:r>
        <w:r w:rsidR="00771871">
          <w:rPr>
            <w:noProof/>
            <w:webHidden/>
          </w:rPr>
          <w:tab/>
        </w:r>
        <w:r w:rsidR="00771871">
          <w:rPr>
            <w:noProof/>
            <w:webHidden/>
          </w:rPr>
          <w:fldChar w:fldCharType="begin"/>
        </w:r>
        <w:r w:rsidR="00771871">
          <w:rPr>
            <w:noProof/>
            <w:webHidden/>
          </w:rPr>
          <w:instrText xml:space="preserve"> PAGEREF _Toc49099934 \h </w:instrText>
        </w:r>
        <w:r w:rsidR="00771871">
          <w:rPr>
            <w:noProof/>
            <w:webHidden/>
          </w:rPr>
        </w:r>
        <w:r w:rsidR="00771871">
          <w:rPr>
            <w:noProof/>
            <w:webHidden/>
          </w:rPr>
          <w:fldChar w:fldCharType="separate"/>
        </w:r>
        <w:r>
          <w:rPr>
            <w:noProof/>
            <w:webHidden/>
          </w:rPr>
          <w:t>4</w:t>
        </w:r>
        <w:r w:rsidR="00771871">
          <w:rPr>
            <w:noProof/>
            <w:webHidden/>
          </w:rPr>
          <w:fldChar w:fldCharType="end"/>
        </w:r>
      </w:hyperlink>
    </w:p>
    <w:p w14:paraId="60CB2A7C" w14:textId="0C003CC4" w:rsidR="00771871" w:rsidRDefault="00E05D6E">
      <w:pPr>
        <w:pStyle w:val="TDC1"/>
        <w:rPr>
          <w:rFonts w:asciiTheme="minorHAnsi" w:eastAsiaTheme="minorEastAsia" w:hAnsiTheme="minorHAnsi" w:cstheme="minorBidi"/>
          <w:noProof/>
          <w:sz w:val="22"/>
          <w:szCs w:val="22"/>
          <w:lang w:eastAsia="es-CL"/>
        </w:rPr>
      </w:pPr>
      <w:hyperlink w:anchor="_Toc49099935" w:history="1">
        <w:r w:rsidR="00771871" w:rsidRPr="00D67BAC">
          <w:rPr>
            <w:rStyle w:val="Hipervnculo"/>
            <w:noProof/>
          </w:rPr>
          <w:t>4</w:t>
        </w:r>
        <w:r w:rsidR="00771871">
          <w:rPr>
            <w:rFonts w:asciiTheme="minorHAnsi" w:eastAsiaTheme="minorEastAsia" w:hAnsiTheme="minorHAnsi" w:cstheme="minorBidi"/>
            <w:noProof/>
            <w:sz w:val="22"/>
            <w:szCs w:val="22"/>
            <w:lang w:eastAsia="es-CL"/>
          </w:rPr>
          <w:tab/>
        </w:r>
        <w:r w:rsidR="00771871" w:rsidRPr="00D67BAC">
          <w:rPr>
            <w:rStyle w:val="Hipervnculo"/>
            <w:noProof/>
          </w:rPr>
          <w:t>NORMAS CONSULTADAS</w:t>
        </w:r>
        <w:r w:rsidR="00771871">
          <w:rPr>
            <w:noProof/>
            <w:webHidden/>
          </w:rPr>
          <w:tab/>
        </w:r>
        <w:r w:rsidR="00771871">
          <w:rPr>
            <w:noProof/>
            <w:webHidden/>
          </w:rPr>
          <w:fldChar w:fldCharType="begin"/>
        </w:r>
        <w:r w:rsidR="00771871">
          <w:rPr>
            <w:noProof/>
            <w:webHidden/>
          </w:rPr>
          <w:instrText xml:space="preserve"> PAGEREF _Toc49099935 \h </w:instrText>
        </w:r>
        <w:r w:rsidR="00771871">
          <w:rPr>
            <w:noProof/>
            <w:webHidden/>
          </w:rPr>
        </w:r>
        <w:r w:rsidR="00771871">
          <w:rPr>
            <w:noProof/>
            <w:webHidden/>
          </w:rPr>
          <w:fldChar w:fldCharType="separate"/>
        </w:r>
        <w:r>
          <w:rPr>
            <w:noProof/>
            <w:webHidden/>
          </w:rPr>
          <w:t>5</w:t>
        </w:r>
        <w:r w:rsidR="00771871">
          <w:rPr>
            <w:noProof/>
            <w:webHidden/>
          </w:rPr>
          <w:fldChar w:fldCharType="end"/>
        </w:r>
      </w:hyperlink>
    </w:p>
    <w:p w14:paraId="6D29B095" w14:textId="171A6DEB" w:rsidR="00771871" w:rsidRDefault="00E05D6E">
      <w:pPr>
        <w:pStyle w:val="TDC1"/>
        <w:rPr>
          <w:rFonts w:asciiTheme="minorHAnsi" w:eastAsiaTheme="minorEastAsia" w:hAnsiTheme="minorHAnsi" w:cstheme="minorBidi"/>
          <w:noProof/>
          <w:sz w:val="22"/>
          <w:szCs w:val="22"/>
          <w:lang w:eastAsia="es-CL"/>
        </w:rPr>
      </w:pPr>
      <w:hyperlink w:anchor="_Toc49099936" w:history="1">
        <w:r w:rsidR="00771871" w:rsidRPr="00D67BAC">
          <w:rPr>
            <w:rStyle w:val="Hipervnculo"/>
            <w:noProof/>
          </w:rPr>
          <w:t>5</w:t>
        </w:r>
        <w:r w:rsidR="00771871">
          <w:rPr>
            <w:rFonts w:asciiTheme="minorHAnsi" w:eastAsiaTheme="minorEastAsia" w:hAnsiTheme="minorHAnsi" w:cstheme="minorBidi"/>
            <w:noProof/>
            <w:sz w:val="22"/>
            <w:szCs w:val="22"/>
            <w:lang w:eastAsia="es-CL"/>
          </w:rPr>
          <w:tab/>
        </w:r>
        <w:r w:rsidR="00771871" w:rsidRPr="00D67BAC">
          <w:rPr>
            <w:rStyle w:val="Hipervnculo"/>
            <w:noProof/>
          </w:rPr>
          <w:t>MODELO DE ANÁLISIS</w:t>
        </w:r>
        <w:r w:rsidR="00771871">
          <w:rPr>
            <w:noProof/>
            <w:webHidden/>
          </w:rPr>
          <w:tab/>
        </w:r>
        <w:r w:rsidR="00771871">
          <w:rPr>
            <w:noProof/>
            <w:webHidden/>
          </w:rPr>
          <w:fldChar w:fldCharType="begin"/>
        </w:r>
        <w:r w:rsidR="00771871">
          <w:rPr>
            <w:noProof/>
            <w:webHidden/>
          </w:rPr>
          <w:instrText xml:space="preserve"> PAGEREF _Toc49099936 \h </w:instrText>
        </w:r>
        <w:r w:rsidR="00771871">
          <w:rPr>
            <w:noProof/>
            <w:webHidden/>
          </w:rPr>
        </w:r>
        <w:r w:rsidR="00771871">
          <w:rPr>
            <w:noProof/>
            <w:webHidden/>
          </w:rPr>
          <w:fldChar w:fldCharType="separate"/>
        </w:r>
        <w:r>
          <w:rPr>
            <w:noProof/>
            <w:webHidden/>
          </w:rPr>
          <w:t>6</w:t>
        </w:r>
        <w:r w:rsidR="00771871">
          <w:rPr>
            <w:noProof/>
            <w:webHidden/>
          </w:rPr>
          <w:fldChar w:fldCharType="end"/>
        </w:r>
      </w:hyperlink>
    </w:p>
    <w:p w14:paraId="736846A7" w14:textId="111CC0CA" w:rsidR="00771871" w:rsidRDefault="00E05D6E">
      <w:pPr>
        <w:pStyle w:val="TDC1"/>
        <w:rPr>
          <w:rFonts w:asciiTheme="minorHAnsi" w:eastAsiaTheme="minorEastAsia" w:hAnsiTheme="minorHAnsi" w:cstheme="minorBidi"/>
          <w:noProof/>
          <w:sz w:val="22"/>
          <w:szCs w:val="22"/>
          <w:lang w:eastAsia="es-CL"/>
        </w:rPr>
      </w:pPr>
      <w:hyperlink w:anchor="_Toc49099937" w:history="1">
        <w:r w:rsidR="00771871" w:rsidRPr="00D67BAC">
          <w:rPr>
            <w:rStyle w:val="Hipervnculo"/>
            <w:noProof/>
          </w:rPr>
          <w:t>6</w:t>
        </w:r>
        <w:r w:rsidR="00771871">
          <w:rPr>
            <w:rFonts w:asciiTheme="minorHAnsi" w:eastAsiaTheme="minorEastAsia" w:hAnsiTheme="minorHAnsi" w:cstheme="minorBidi"/>
            <w:noProof/>
            <w:sz w:val="22"/>
            <w:szCs w:val="22"/>
            <w:lang w:eastAsia="es-CL"/>
          </w:rPr>
          <w:tab/>
        </w:r>
        <w:r w:rsidR="00771871" w:rsidRPr="00D67BAC">
          <w:rPr>
            <w:rStyle w:val="Hipervnculo"/>
            <w:noProof/>
          </w:rPr>
          <w:t>DESCRIPCIÓN CARGAS APLICADAS</w:t>
        </w:r>
        <w:r w:rsidR="00771871">
          <w:rPr>
            <w:noProof/>
            <w:webHidden/>
          </w:rPr>
          <w:tab/>
        </w:r>
        <w:r w:rsidR="00771871">
          <w:rPr>
            <w:noProof/>
            <w:webHidden/>
          </w:rPr>
          <w:fldChar w:fldCharType="begin"/>
        </w:r>
        <w:r w:rsidR="00771871">
          <w:rPr>
            <w:noProof/>
            <w:webHidden/>
          </w:rPr>
          <w:instrText xml:space="preserve"> PAGEREF _Toc49099937 \h </w:instrText>
        </w:r>
        <w:r w:rsidR="00771871">
          <w:rPr>
            <w:noProof/>
            <w:webHidden/>
          </w:rPr>
        </w:r>
        <w:r w:rsidR="00771871">
          <w:rPr>
            <w:noProof/>
            <w:webHidden/>
          </w:rPr>
          <w:fldChar w:fldCharType="separate"/>
        </w:r>
        <w:r>
          <w:rPr>
            <w:noProof/>
            <w:webHidden/>
          </w:rPr>
          <w:t>7</w:t>
        </w:r>
        <w:r w:rsidR="00771871">
          <w:rPr>
            <w:noProof/>
            <w:webHidden/>
          </w:rPr>
          <w:fldChar w:fldCharType="end"/>
        </w:r>
      </w:hyperlink>
    </w:p>
    <w:p w14:paraId="026B5EB2" w14:textId="44CCD782"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38" w:history="1">
        <w:r w:rsidR="00771871" w:rsidRPr="00D67BAC">
          <w:rPr>
            <w:rStyle w:val="Hipervnculo"/>
            <w:noProof/>
          </w:rPr>
          <w:t>6.1</w:t>
        </w:r>
        <w:r w:rsidR="00771871">
          <w:rPr>
            <w:rFonts w:asciiTheme="minorHAnsi" w:eastAsiaTheme="minorEastAsia" w:hAnsiTheme="minorHAnsi" w:cstheme="minorBidi"/>
            <w:noProof/>
            <w:sz w:val="22"/>
            <w:szCs w:val="22"/>
            <w:lang w:eastAsia="es-CL"/>
          </w:rPr>
          <w:tab/>
        </w:r>
        <w:r w:rsidR="00771871" w:rsidRPr="00D67BAC">
          <w:rPr>
            <w:rStyle w:val="Hipervnculo"/>
            <w:noProof/>
          </w:rPr>
          <w:t>Cargas Normales</w:t>
        </w:r>
        <w:r w:rsidR="00771871">
          <w:rPr>
            <w:noProof/>
            <w:webHidden/>
          </w:rPr>
          <w:tab/>
        </w:r>
        <w:r w:rsidR="00771871">
          <w:rPr>
            <w:noProof/>
            <w:webHidden/>
          </w:rPr>
          <w:fldChar w:fldCharType="begin"/>
        </w:r>
        <w:r w:rsidR="00771871">
          <w:rPr>
            <w:noProof/>
            <w:webHidden/>
          </w:rPr>
          <w:instrText xml:space="preserve"> PAGEREF _Toc49099938 \h </w:instrText>
        </w:r>
        <w:r w:rsidR="00771871">
          <w:rPr>
            <w:noProof/>
            <w:webHidden/>
          </w:rPr>
        </w:r>
        <w:r w:rsidR="00771871">
          <w:rPr>
            <w:noProof/>
            <w:webHidden/>
          </w:rPr>
          <w:fldChar w:fldCharType="separate"/>
        </w:r>
        <w:r>
          <w:rPr>
            <w:noProof/>
            <w:webHidden/>
          </w:rPr>
          <w:t>7</w:t>
        </w:r>
        <w:r w:rsidR="00771871">
          <w:rPr>
            <w:noProof/>
            <w:webHidden/>
          </w:rPr>
          <w:fldChar w:fldCharType="end"/>
        </w:r>
      </w:hyperlink>
    </w:p>
    <w:p w14:paraId="6C1C8709" w14:textId="68BD27B6"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39" w:history="1">
        <w:r w:rsidR="00771871" w:rsidRPr="00D67BAC">
          <w:rPr>
            <w:rStyle w:val="Hipervnculo"/>
            <w:noProof/>
          </w:rPr>
          <w:t>6.2</w:t>
        </w:r>
        <w:r w:rsidR="00771871">
          <w:rPr>
            <w:rFonts w:asciiTheme="minorHAnsi" w:eastAsiaTheme="minorEastAsia" w:hAnsiTheme="minorHAnsi" w:cstheme="minorBidi"/>
            <w:noProof/>
            <w:sz w:val="22"/>
            <w:szCs w:val="22"/>
            <w:lang w:eastAsia="es-CL"/>
          </w:rPr>
          <w:tab/>
        </w:r>
        <w:r w:rsidR="00771871" w:rsidRPr="00D67BAC">
          <w:rPr>
            <w:rStyle w:val="Hipervnculo"/>
            <w:noProof/>
          </w:rPr>
          <w:t>Cargas de Sismo</w:t>
        </w:r>
        <w:r w:rsidR="00771871">
          <w:rPr>
            <w:noProof/>
            <w:webHidden/>
          </w:rPr>
          <w:tab/>
        </w:r>
        <w:r w:rsidR="00771871">
          <w:rPr>
            <w:noProof/>
            <w:webHidden/>
          </w:rPr>
          <w:fldChar w:fldCharType="begin"/>
        </w:r>
        <w:r w:rsidR="00771871">
          <w:rPr>
            <w:noProof/>
            <w:webHidden/>
          </w:rPr>
          <w:instrText xml:space="preserve"> PAGEREF _Toc49099939 \h </w:instrText>
        </w:r>
        <w:r w:rsidR="00771871">
          <w:rPr>
            <w:noProof/>
            <w:webHidden/>
          </w:rPr>
        </w:r>
        <w:r w:rsidR="00771871">
          <w:rPr>
            <w:noProof/>
            <w:webHidden/>
          </w:rPr>
          <w:fldChar w:fldCharType="separate"/>
        </w:r>
        <w:r>
          <w:rPr>
            <w:noProof/>
            <w:webHidden/>
          </w:rPr>
          <w:t>7</w:t>
        </w:r>
        <w:r w:rsidR="00771871">
          <w:rPr>
            <w:noProof/>
            <w:webHidden/>
          </w:rPr>
          <w:fldChar w:fldCharType="end"/>
        </w:r>
      </w:hyperlink>
    </w:p>
    <w:p w14:paraId="1D756334" w14:textId="6B6516D7"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40" w:history="1">
        <w:r w:rsidR="00771871" w:rsidRPr="00D67BAC">
          <w:rPr>
            <w:rStyle w:val="Hipervnculo"/>
            <w:noProof/>
          </w:rPr>
          <w:t>6.3</w:t>
        </w:r>
        <w:r w:rsidR="00771871">
          <w:rPr>
            <w:rFonts w:asciiTheme="minorHAnsi" w:eastAsiaTheme="minorEastAsia" w:hAnsiTheme="minorHAnsi" w:cstheme="minorBidi"/>
            <w:noProof/>
            <w:sz w:val="22"/>
            <w:szCs w:val="22"/>
            <w:lang w:eastAsia="es-CL"/>
          </w:rPr>
          <w:tab/>
        </w:r>
        <w:r w:rsidR="00771871" w:rsidRPr="00D67BAC">
          <w:rPr>
            <w:rStyle w:val="Hipervnculo"/>
            <w:noProof/>
          </w:rPr>
          <w:t>Estados de Carga</w:t>
        </w:r>
        <w:r w:rsidR="00771871">
          <w:rPr>
            <w:noProof/>
            <w:webHidden/>
          </w:rPr>
          <w:tab/>
        </w:r>
        <w:r w:rsidR="00771871">
          <w:rPr>
            <w:noProof/>
            <w:webHidden/>
          </w:rPr>
          <w:fldChar w:fldCharType="begin"/>
        </w:r>
        <w:r w:rsidR="00771871">
          <w:rPr>
            <w:noProof/>
            <w:webHidden/>
          </w:rPr>
          <w:instrText xml:space="preserve"> PAGEREF _Toc49099940 \h </w:instrText>
        </w:r>
        <w:r w:rsidR="00771871">
          <w:rPr>
            <w:noProof/>
            <w:webHidden/>
          </w:rPr>
        </w:r>
        <w:r w:rsidR="00771871">
          <w:rPr>
            <w:noProof/>
            <w:webHidden/>
          </w:rPr>
          <w:fldChar w:fldCharType="separate"/>
        </w:r>
        <w:r>
          <w:rPr>
            <w:noProof/>
            <w:webHidden/>
          </w:rPr>
          <w:t>7</w:t>
        </w:r>
        <w:r w:rsidR="00771871">
          <w:rPr>
            <w:noProof/>
            <w:webHidden/>
          </w:rPr>
          <w:fldChar w:fldCharType="end"/>
        </w:r>
      </w:hyperlink>
    </w:p>
    <w:p w14:paraId="3B6B80E8" w14:textId="0D3334BB" w:rsidR="00771871" w:rsidRDefault="00E05D6E">
      <w:pPr>
        <w:pStyle w:val="TDC1"/>
        <w:rPr>
          <w:rFonts w:asciiTheme="minorHAnsi" w:eastAsiaTheme="minorEastAsia" w:hAnsiTheme="minorHAnsi" w:cstheme="minorBidi"/>
          <w:noProof/>
          <w:sz w:val="22"/>
          <w:szCs w:val="22"/>
          <w:lang w:eastAsia="es-CL"/>
        </w:rPr>
      </w:pPr>
      <w:hyperlink w:anchor="_Toc49099941" w:history="1">
        <w:r w:rsidR="00771871" w:rsidRPr="00D67BAC">
          <w:rPr>
            <w:rStyle w:val="Hipervnculo"/>
            <w:noProof/>
          </w:rPr>
          <w:t>7</w:t>
        </w:r>
        <w:r w:rsidR="00771871">
          <w:rPr>
            <w:rFonts w:asciiTheme="minorHAnsi" w:eastAsiaTheme="minorEastAsia" w:hAnsiTheme="minorHAnsi" w:cstheme="minorBidi"/>
            <w:noProof/>
            <w:sz w:val="22"/>
            <w:szCs w:val="22"/>
            <w:lang w:eastAsia="es-CL"/>
          </w:rPr>
          <w:tab/>
        </w:r>
        <w:r w:rsidR="00771871" w:rsidRPr="00D67BAC">
          <w:rPr>
            <w:rStyle w:val="Hipervnculo"/>
            <w:noProof/>
          </w:rPr>
          <w:t>DESCRIPCIÓN DEL MÉTODO DE ANÁLISIS</w:t>
        </w:r>
        <w:r w:rsidR="00771871">
          <w:rPr>
            <w:noProof/>
            <w:webHidden/>
          </w:rPr>
          <w:tab/>
        </w:r>
        <w:r w:rsidR="00771871">
          <w:rPr>
            <w:noProof/>
            <w:webHidden/>
          </w:rPr>
          <w:fldChar w:fldCharType="begin"/>
        </w:r>
        <w:r w:rsidR="00771871">
          <w:rPr>
            <w:noProof/>
            <w:webHidden/>
          </w:rPr>
          <w:instrText xml:space="preserve"> PAGEREF _Toc49099941 \h </w:instrText>
        </w:r>
        <w:r w:rsidR="00771871">
          <w:rPr>
            <w:noProof/>
            <w:webHidden/>
          </w:rPr>
        </w:r>
        <w:r w:rsidR="00771871">
          <w:rPr>
            <w:noProof/>
            <w:webHidden/>
          </w:rPr>
          <w:fldChar w:fldCharType="separate"/>
        </w:r>
        <w:r>
          <w:rPr>
            <w:noProof/>
            <w:webHidden/>
          </w:rPr>
          <w:t>8</w:t>
        </w:r>
        <w:r w:rsidR="00771871">
          <w:rPr>
            <w:noProof/>
            <w:webHidden/>
          </w:rPr>
          <w:fldChar w:fldCharType="end"/>
        </w:r>
      </w:hyperlink>
    </w:p>
    <w:p w14:paraId="263D14E8" w14:textId="7A743CA2"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42" w:history="1">
        <w:r w:rsidR="00771871" w:rsidRPr="00D67BAC">
          <w:rPr>
            <w:rStyle w:val="Hipervnculo"/>
            <w:noProof/>
          </w:rPr>
          <w:t>7.1</w:t>
        </w:r>
        <w:r w:rsidR="00771871">
          <w:rPr>
            <w:rFonts w:asciiTheme="minorHAnsi" w:eastAsiaTheme="minorEastAsia" w:hAnsiTheme="minorHAnsi" w:cstheme="minorBidi"/>
            <w:noProof/>
            <w:sz w:val="22"/>
            <w:szCs w:val="22"/>
            <w:lang w:eastAsia="es-CL"/>
          </w:rPr>
          <w:tab/>
        </w:r>
        <w:r w:rsidR="00771871" w:rsidRPr="00D67BAC">
          <w:rPr>
            <w:rStyle w:val="Hipervnculo"/>
            <w:noProof/>
          </w:rPr>
          <w:t>Antecedentes</w:t>
        </w:r>
        <w:r w:rsidR="00771871">
          <w:rPr>
            <w:noProof/>
            <w:webHidden/>
          </w:rPr>
          <w:tab/>
        </w:r>
        <w:r w:rsidR="00771871">
          <w:rPr>
            <w:noProof/>
            <w:webHidden/>
          </w:rPr>
          <w:fldChar w:fldCharType="begin"/>
        </w:r>
        <w:r w:rsidR="00771871">
          <w:rPr>
            <w:noProof/>
            <w:webHidden/>
          </w:rPr>
          <w:instrText xml:space="preserve"> PAGEREF _Toc49099942 \h </w:instrText>
        </w:r>
        <w:r w:rsidR="00771871">
          <w:rPr>
            <w:noProof/>
            <w:webHidden/>
          </w:rPr>
        </w:r>
        <w:r w:rsidR="00771871">
          <w:rPr>
            <w:noProof/>
            <w:webHidden/>
          </w:rPr>
          <w:fldChar w:fldCharType="separate"/>
        </w:r>
        <w:r>
          <w:rPr>
            <w:noProof/>
            <w:webHidden/>
          </w:rPr>
          <w:t>8</w:t>
        </w:r>
        <w:r w:rsidR="00771871">
          <w:rPr>
            <w:noProof/>
            <w:webHidden/>
          </w:rPr>
          <w:fldChar w:fldCharType="end"/>
        </w:r>
      </w:hyperlink>
    </w:p>
    <w:p w14:paraId="1057CCD8" w14:textId="38AD4911"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43" w:history="1">
        <w:r w:rsidR="00771871" w:rsidRPr="00D67BAC">
          <w:rPr>
            <w:rStyle w:val="Hipervnculo"/>
            <w:noProof/>
          </w:rPr>
          <w:t>7.2</w:t>
        </w:r>
        <w:r w:rsidR="00771871">
          <w:rPr>
            <w:rFonts w:asciiTheme="minorHAnsi" w:eastAsiaTheme="minorEastAsia" w:hAnsiTheme="minorHAnsi" w:cstheme="minorBidi"/>
            <w:noProof/>
            <w:sz w:val="22"/>
            <w:szCs w:val="22"/>
            <w:lang w:eastAsia="es-CL"/>
          </w:rPr>
          <w:tab/>
        </w:r>
        <w:r w:rsidR="00771871" w:rsidRPr="00D67BAC">
          <w:rPr>
            <w:rStyle w:val="Hipervnculo"/>
            <w:noProof/>
          </w:rPr>
          <w:t>Cálculo de Masa Sísmica</w:t>
        </w:r>
        <w:r w:rsidR="00771871">
          <w:rPr>
            <w:noProof/>
            <w:webHidden/>
          </w:rPr>
          <w:tab/>
        </w:r>
        <w:r w:rsidR="00771871">
          <w:rPr>
            <w:noProof/>
            <w:webHidden/>
          </w:rPr>
          <w:fldChar w:fldCharType="begin"/>
        </w:r>
        <w:r w:rsidR="00771871">
          <w:rPr>
            <w:noProof/>
            <w:webHidden/>
          </w:rPr>
          <w:instrText xml:space="preserve"> PAGEREF _Toc49099943 \h </w:instrText>
        </w:r>
        <w:r w:rsidR="00771871">
          <w:rPr>
            <w:noProof/>
            <w:webHidden/>
          </w:rPr>
        </w:r>
        <w:r w:rsidR="00771871">
          <w:rPr>
            <w:noProof/>
            <w:webHidden/>
          </w:rPr>
          <w:fldChar w:fldCharType="separate"/>
        </w:r>
        <w:r>
          <w:rPr>
            <w:noProof/>
            <w:webHidden/>
          </w:rPr>
          <w:t>10</w:t>
        </w:r>
        <w:r w:rsidR="00771871">
          <w:rPr>
            <w:noProof/>
            <w:webHidden/>
          </w:rPr>
          <w:fldChar w:fldCharType="end"/>
        </w:r>
      </w:hyperlink>
    </w:p>
    <w:p w14:paraId="135A35AA" w14:textId="1D38BB96"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44" w:history="1">
        <w:r w:rsidR="00771871" w:rsidRPr="00D67BAC">
          <w:rPr>
            <w:rStyle w:val="Hipervnculo"/>
            <w:noProof/>
          </w:rPr>
          <w:t>7.3</w:t>
        </w:r>
        <w:r w:rsidR="00771871">
          <w:rPr>
            <w:rFonts w:asciiTheme="minorHAnsi" w:eastAsiaTheme="minorEastAsia" w:hAnsiTheme="minorHAnsi" w:cstheme="minorBidi"/>
            <w:noProof/>
            <w:sz w:val="22"/>
            <w:szCs w:val="22"/>
            <w:lang w:eastAsia="es-CL"/>
          </w:rPr>
          <w:tab/>
        </w:r>
        <w:r w:rsidR="00771871" w:rsidRPr="00D67BAC">
          <w:rPr>
            <w:rStyle w:val="Hipervnculo"/>
            <w:noProof/>
          </w:rPr>
          <w:t>Corte Basal</w:t>
        </w:r>
        <w:r w:rsidR="00771871">
          <w:rPr>
            <w:noProof/>
            <w:webHidden/>
          </w:rPr>
          <w:tab/>
        </w:r>
        <w:r w:rsidR="00771871">
          <w:rPr>
            <w:noProof/>
            <w:webHidden/>
          </w:rPr>
          <w:fldChar w:fldCharType="begin"/>
        </w:r>
        <w:r w:rsidR="00771871">
          <w:rPr>
            <w:noProof/>
            <w:webHidden/>
          </w:rPr>
          <w:instrText xml:space="preserve"> PAGEREF _Toc49099944 \h </w:instrText>
        </w:r>
        <w:r w:rsidR="00771871">
          <w:rPr>
            <w:noProof/>
            <w:webHidden/>
          </w:rPr>
        </w:r>
        <w:r w:rsidR="00771871">
          <w:rPr>
            <w:noProof/>
            <w:webHidden/>
          </w:rPr>
          <w:fldChar w:fldCharType="separate"/>
        </w:r>
        <w:r>
          <w:rPr>
            <w:noProof/>
            <w:webHidden/>
          </w:rPr>
          <w:t>10</w:t>
        </w:r>
        <w:r w:rsidR="00771871">
          <w:rPr>
            <w:noProof/>
            <w:webHidden/>
          </w:rPr>
          <w:fldChar w:fldCharType="end"/>
        </w:r>
      </w:hyperlink>
    </w:p>
    <w:p w14:paraId="06C98145" w14:textId="0B15872E"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45" w:history="1">
        <w:r w:rsidR="00771871" w:rsidRPr="00D67BAC">
          <w:rPr>
            <w:rStyle w:val="Hipervnculo"/>
            <w:noProof/>
          </w:rPr>
          <w:t>7.4</w:t>
        </w:r>
        <w:r w:rsidR="00771871">
          <w:rPr>
            <w:rFonts w:asciiTheme="minorHAnsi" w:eastAsiaTheme="minorEastAsia" w:hAnsiTheme="minorHAnsi" w:cstheme="minorBidi"/>
            <w:noProof/>
            <w:sz w:val="22"/>
            <w:szCs w:val="22"/>
            <w:lang w:eastAsia="es-CL"/>
          </w:rPr>
          <w:tab/>
        </w:r>
        <w:r w:rsidR="00771871" w:rsidRPr="00D67BAC">
          <w:rPr>
            <w:rStyle w:val="Hipervnculo"/>
            <w:noProof/>
          </w:rPr>
          <w:t>Control de Deformación.</w:t>
        </w:r>
        <w:r w:rsidR="00771871">
          <w:rPr>
            <w:noProof/>
            <w:webHidden/>
          </w:rPr>
          <w:tab/>
        </w:r>
        <w:r w:rsidR="00771871">
          <w:rPr>
            <w:noProof/>
            <w:webHidden/>
          </w:rPr>
          <w:fldChar w:fldCharType="begin"/>
        </w:r>
        <w:r w:rsidR="00771871">
          <w:rPr>
            <w:noProof/>
            <w:webHidden/>
          </w:rPr>
          <w:instrText xml:space="preserve"> PAGEREF _Toc49099945 \h </w:instrText>
        </w:r>
        <w:r w:rsidR="00771871">
          <w:rPr>
            <w:noProof/>
            <w:webHidden/>
          </w:rPr>
        </w:r>
        <w:r w:rsidR="00771871">
          <w:rPr>
            <w:noProof/>
            <w:webHidden/>
          </w:rPr>
          <w:fldChar w:fldCharType="separate"/>
        </w:r>
        <w:r>
          <w:rPr>
            <w:noProof/>
            <w:webHidden/>
          </w:rPr>
          <w:t>11</w:t>
        </w:r>
        <w:r w:rsidR="00771871">
          <w:rPr>
            <w:noProof/>
            <w:webHidden/>
          </w:rPr>
          <w:fldChar w:fldCharType="end"/>
        </w:r>
      </w:hyperlink>
    </w:p>
    <w:p w14:paraId="7B70E49E" w14:textId="2ADB7F8B" w:rsidR="00771871" w:rsidRDefault="00E05D6E">
      <w:pPr>
        <w:pStyle w:val="TDC1"/>
        <w:rPr>
          <w:rFonts w:asciiTheme="minorHAnsi" w:eastAsiaTheme="minorEastAsia" w:hAnsiTheme="minorHAnsi" w:cstheme="minorBidi"/>
          <w:noProof/>
          <w:sz w:val="22"/>
          <w:szCs w:val="22"/>
          <w:lang w:eastAsia="es-CL"/>
        </w:rPr>
      </w:pPr>
      <w:hyperlink w:anchor="_Toc49099946" w:history="1">
        <w:r w:rsidR="00771871" w:rsidRPr="00D67BAC">
          <w:rPr>
            <w:rStyle w:val="Hipervnculo"/>
            <w:noProof/>
          </w:rPr>
          <w:t>8</w:t>
        </w:r>
        <w:r w:rsidR="00771871">
          <w:rPr>
            <w:rFonts w:asciiTheme="minorHAnsi" w:eastAsiaTheme="minorEastAsia" w:hAnsiTheme="minorHAnsi" w:cstheme="minorBidi"/>
            <w:noProof/>
            <w:sz w:val="22"/>
            <w:szCs w:val="22"/>
            <w:lang w:eastAsia="es-CL"/>
          </w:rPr>
          <w:tab/>
        </w:r>
        <w:r w:rsidR="00771871" w:rsidRPr="00D67BAC">
          <w:rPr>
            <w:rStyle w:val="Hipervnculo"/>
            <w:noProof/>
          </w:rPr>
          <w:t>PARÁMETROS DE DISEÑO</w:t>
        </w:r>
        <w:r w:rsidR="00771871">
          <w:rPr>
            <w:noProof/>
            <w:webHidden/>
          </w:rPr>
          <w:tab/>
        </w:r>
        <w:r w:rsidR="00771871">
          <w:rPr>
            <w:noProof/>
            <w:webHidden/>
          </w:rPr>
          <w:fldChar w:fldCharType="begin"/>
        </w:r>
        <w:r w:rsidR="00771871">
          <w:rPr>
            <w:noProof/>
            <w:webHidden/>
          </w:rPr>
          <w:instrText xml:space="preserve"> PAGEREF _Toc49099946 \h </w:instrText>
        </w:r>
        <w:r w:rsidR="00771871">
          <w:rPr>
            <w:noProof/>
            <w:webHidden/>
          </w:rPr>
        </w:r>
        <w:r w:rsidR="00771871">
          <w:rPr>
            <w:noProof/>
            <w:webHidden/>
          </w:rPr>
          <w:fldChar w:fldCharType="separate"/>
        </w:r>
        <w:r>
          <w:rPr>
            <w:noProof/>
            <w:webHidden/>
          </w:rPr>
          <w:t>12</w:t>
        </w:r>
        <w:r w:rsidR="00771871">
          <w:rPr>
            <w:noProof/>
            <w:webHidden/>
          </w:rPr>
          <w:fldChar w:fldCharType="end"/>
        </w:r>
      </w:hyperlink>
    </w:p>
    <w:p w14:paraId="34FF7636" w14:textId="6763C305"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47" w:history="1">
        <w:r w:rsidR="00771871" w:rsidRPr="00D67BAC">
          <w:rPr>
            <w:rStyle w:val="Hipervnculo"/>
            <w:noProof/>
          </w:rPr>
          <w:t>8.1</w:t>
        </w:r>
        <w:r w:rsidR="00771871">
          <w:rPr>
            <w:rFonts w:asciiTheme="minorHAnsi" w:eastAsiaTheme="minorEastAsia" w:hAnsiTheme="minorHAnsi" w:cstheme="minorBidi"/>
            <w:noProof/>
            <w:sz w:val="22"/>
            <w:szCs w:val="22"/>
            <w:lang w:eastAsia="es-CL"/>
          </w:rPr>
          <w:tab/>
        </w:r>
        <w:r w:rsidR="00771871" w:rsidRPr="00D67BAC">
          <w:rPr>
            <w:rStyle w:val="Hipervnculo"/>
            <w:noProof/>
          </w:rPr>
          <w:t>Fundaciones</w:t>
        </w:r>
        <w:r w:rsidR="00771871">
          <w:rPr>
            <w:noProof/>
            <w:webHidden/>
          </w:rPr>
          <w:tab/>
        </w:r>
        <w:r w:rsidR="00771871">
          <w:rPr>
            <w:noProof/>
            <w:webHidden/>
          </w:rPr>
          <w:fldChar w:fldCharType="begin"/>
        </w:r>
        <w:r w:rsidR="00771871">
          <w:rPr>
            <w:noProof/>
            <w:webHidden/>
          </w:rPr>
          <w:instrText xml:space="preserve"> PAGEREF _Toc49099947 \h </w:instrText>
        </w:r>
        <w:r w:rsidR="00771871">
          <w:rPr>
            <w:noProof/>
            <w:webHidden/>
          </w:rPr>
        </w:r>
        <w:r w:rsidR="00771871">
          <w:rPr>
            <w:noProof/>
            <w:webHidden/>
          </w:rPr>
          <w:fldChar w:fldCharType="separate"/>
        </w:r>
        <w:r>
          <w:rPr>
            <w:noProof/>
            <w:webHidden/>
          </w:rPr>
          <w:t>12</w:t>
        </w:r>
        <w:r w:rsidR="00771871">
          <w:rPr>
            <w:noProof/>
            <w:webHidden/>
          </w:rPr>
          <w:fldChar w:fldCharType="end"/>
        </w:r>
      </w:hyperlink>
    </w:p>
    <w:p w14:paraId="4766D659" w14:textId="47E64E5F"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48" w:history="1">
        <w:r w:rsidR="00771871" w:rsidRPr="00D67BAC">
          <w:rPr>
            <w:rStyle w:val="Hipervnculo"/>
            <w:noProof/>
          </w:rPr>
          <w:t>8.2</w:t>
        </w:r>
        <w:r w:rsidR="00771871">
          <w:rPr>
            <w:rFonts w:asciiTheme="minorHAnsi" w:eastAsiaTheme="minorEastAsia" w:hAnsiTheme="minorHAnsi" w:cstheme="minorBidi"/>
            <w:noProof/>
            <w:sz w:val="22"/>
            <w:szCs w:val="22"/>
            <w:lang w:eastAsia="es-CL"/>
          </w:rPr>
          <w:tab/>
        </w:r>
        <w:r w:rsidR="00771871" w:rsidRPr="00D67BAC">
          <w:rPr>
            <w:rStyle w:val="Hipervnculo"/>
            <w:noProof/>
          </w:rPr>
          <w:t>Hormigón Armado</w:t>
        </w:r>
        <w:r w:rsidR="00771871">
          <w:rPr>
            <w:noProof/>
            <w:webHidden/>
          </w:rPr>
          <w:tab/>
        </w:r>
        <w:r w:rsidR="00771871">
          <w:rPr>
            <w:noProof/>
            <w:webHidden/>
          </w:rPr>
          <w:fldChar w:fldCharType="begin"/>
        </w:r>
        <w:r w:rsidR="00771871">
          <w:rPr>
            <w:noProof/>
            <w:webHidden/>
          </w:rPr>
          <w:instrText xml:space="preserve"> PAGEREF _Toc49099948 \h </w:instrText>
        </w:r>
        <w:r w:rsidR="00771871">
          <w:rPr>
            <w:noProof/>
            <w:webHidden/>
          </w:rPr>
        </w:r>
        <w:r w:rsidR="00771871">
          <w:rPr>
            <w:noProof/>
            <w:webHidden/>
          </w:rPr>
          <w:fldChar w:fldCharType="separate"/>
        </w:r>
        <w:r>
          <w:rPr>
            <w:noProof/>
            <w:webHidden/>
          </w:rPr>
          <w:t>12</w:t>
        </w:r>
        <w:r w:rsidR="00771871">
          <w:rPr>
            <w:noProof/>
            <w:webHidden/>
          </w:rPr>
          <w:fldChar w:fldCharType="end"/>
        </w:r>
      </w:hyperlink>
    </w:p>
    <w:p w14:paraId="4F3A0147" w14:textId="27620193" w:rsidR="00771871" w:rsidRDefault="00E05D6E">
      <w:pPr>
        <w:pStyle w:val="TDC1"/>
        <w:rPr>
          <w:rFonts w:asciiTheme="minorHAnsi" w:eastAsiaTheme="minorEastAsia" w:hAnsiTheme="minorHAnsi" w:cstheme="minorBidi"/>
          <w:noProof/>
          <w:sz w:val="22"/>
          <w:szCs w:val="22"/>
          <w:lang w:eastAsia="es-CL"/>
        </w:rPr>
      </w:pPr>
      <w:hyperlink w:anchor="_Toc49099949" w:history="1">
        <w:r w:rsidR="00771871" w:rsidRPr="00D67BAC">
          <w:rPr>
            <w:rStyle w:val="Hipervnculo"/>
            <w:noProof/>
          </w:rPr>
          <w:t>9</w:t>
        </w:r>
        <w:r w:rsidR="00771871">
          <w:rPr>
            <w:rFonts w:asciiTheme="minorHAnsi" w:eastAsiaTheme="minorEastAsia" w:hAnsiTheme="minorHAnsi" w:cstheme="minorBidi"/>
            <w:noProof/>
            <w:sz w:val="22"/>
            <w:szCs w:val="22"/>
            <w:lang w:eastAsia="es-CL"/>
          </w:rPr>
          <w:tab/>
        </w:r>
        <w:r w:rsidR="00771871" w:rsidRPr="00D67BAC">
          <w:rPr>
            <w:rStyle w:val="Hipervnculo"/>
            <w:noProof/>
          </w:rPr>
          <w:t>COMBINACIONES DE CARGAS Y TENSIONES ADMISIBLES</w:t>
        </w:r>
        <w:r w:rsidR="00771871">
          <w:rPr>
            <w:noProof/>
            <w:webHidden/>
          </w:rPr>
          <w:tab/>
        </w:r>
        <w:r w:rsidR="00771871">
          <w:rPr>
            <w:noProof/>
            <w:webHidden/>
          </w:rPr>
          <w:fldChar w:fldCharType="begin"/>
        </w:r>
        <w:r w:rsidR="00771871">
          <w:rPr>
            <w:noProof/>
            <w:webHidden/>
          </w:rPr>
          <w:instrText xml:space="preserve"> PAGEREF _Toc49099949 \h </w:instrText>
        </w:r>
        <w:r w:rsidR="00771871">
          <w:rPr>
            <w:noProof/>
            <w:webHidden/>
          </w:rPr>
        </w:r>
        <w:r w:rsidR="00771871">
          <w:rPr>
            <w:noProof/>
            <w:webHidden/>
          </w:rPr>
          <w:fldChar w:fldCharType="separate"/>
        </w:r>
        <w:r>
          <w:rPr>
            <w:noProof/>
            <w:webHidden/>
          </w:rPr>
          <w:t>12</w:t>
        </w:r>
        <w:r w:rsidR="00771871">
          <w:rPr>
            <w:noProof/>
            <w:webHidden/>
          </w:rPr>
          <w:fldChar w:fldCharType="end"/>
        </w:r>
      </w:hyperlink>
    </w:p>
    <w:p w14:paraId="7F4FDEAD" w14:textId="2805F726"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50" w:history="1">
        <w:r w:rsidR="00771871" w:rsidRPr="00D67BAC">
          <w:rPr>
            <w:rStyle w:val="Hipervnculo"/>
            <w:noProof/>
          </w:rPr>
          <w:t>9.1</w:t>
        </w:r>
        <w:r w:rsidR="00771871">
          <w:rPr>
            <w:rFonts w:asciiTheme="minorHAnsi" w:eastAsiaTheme="minorEastAsia" w:hAnsiTheme="minorHAnsi" w:cstheme="minorBidi"/>
            <w:noProof/>
            <w:sz w:val="22"/>
            <w:szCs w:val="22"/>
            <w:lang w:eastAsia="es-CL"/>
          </w:rPr>
          <w:tab/>
        </w:r>
        <w:r w:rsidR="00771871" w:rsidRPr="00D67BAC">
          <w:rPr>
            <w:rStyle w:val="Hipervnculo"/>
            <w:noProof/>
          </w:rPr>
          <w:t>Normal:</w:t>
        </w:r>
        <w:r w:rsidR="00771871">
          <w:rPr>
            <w:noProof/>
            <w:webHidden/>
          </w:rPr>
          <w:tab/>
        </w:r>
        <w:r w:rsidR="00771871">
          <w:rPr>
            <w:noProof/>
            <w:webHidden/>
          </w:rPr>
          <w:fldChar w:fldCharType="begin"/>
        </w:r>
        <w:r w:rsidR="00771871">
          <w:rPr>
            <w:noProof/>
            <w:webHidden/>
          </w:rPr>
          <w:instrText xml:space="preserve"> PAGEREF _Toc49099950 \h </w:instrText>
        </w:r>
        <w:r w:rsidR="00771871">
          <w:rPr>
            <w:noProof/>
            <w:webHidden/>
          </w:rPr>
        </w:r>
        <w:r w:rsidR="00771871">
          <w:rPr>
            <w:noProof/>
            <w:webHidden/>
          </w:rPr>
          <w:fldChar w:fldCharType="separate"/>
        </w:r>
        <w:r>
          <w:rPr>
            <w:noProof/>
            <w:webHidden/>
          </w:rPr>
          <w:t>12</w:t>
        </w:r>
        <w:r w:rsidR="00771871">
          <w:rPr>
            <w:noProof/>
            <w:webHidden/>
          </w:rPr>
          <w:fldChar w:fldCharType="end"/>
        </w:r>
      </w:hyperlink>
    </w:p>
    <w:p w14:paraId="361E838A" w14:textId="4B0D21F6"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51" w:history="1">
        <w:r w:rsidR="00771871" w:rsidRPr="00D67BAC">
          <w:rPr>
            <w:rStyle w:val="Hipervnculo"/>
            <w:noProof/>
          </w:rPr>
          <w:t>9.2</w:t>
        </w:r>
        <w:r w:rsidR="00771871">
          <w:rPr>
            <w:rFonts w:asciiTheme="minorHAnsi" w:eastAsiaTheme="minorEastAsia" w:hAnsiTheme="minorHAnsi" w:cstheme="minorBidi"/>
            <w:noProof/>
            <w:sz w:val="22"/>
            <w:szCs w:val="22"/>
            <w:lang w:eastAsia="es-CL"/>
          </w:rPr>
          <w:tab/>
        </w:r>
        <w:r w:rsidR="00771871" w:rsidRPr="00D67BAC">
          <w:rPr>
            <w:rStyle w:val="Hipervnculo"/>
            <w:noProof/>
          </w:rPr>
          <w:t>Eventual:</w:t>
        </w:r>
        <w:r w:rsidR="00771871">
          <w:rPr>
            <w:noProof/>
            <w:webHidden/>
          </w:rPr>
          <w:tab/>
        </w:r>
        <w:r w:rsidR="00771871">
          <w:rPr>
            <w:noProof/>
            <w:webHidden/>
          </w:rPr>
          <w:fldChar w:fldCharType="begin"/>
        </w:r>
        <w:r w:rsidR="00771871">
          <w:rPr>
            <w:noProof/>
            <w:webHidden/>
          </w:rPr>
          <w:instrText xml:space="preserve"> PAGEREF _Toc49099951 \h </w:instrText>
        </w:r>
        <w:r w:rsidR="00771871">
          <w:rPr>
            <w:noProof/>
            <w:webHidden/>
          </w:rPr>
        </w:r>
        <w:r w:rsidR="00771871">
          <w:rPr>
            <w:noProof/>
            <w:webHidden/>
          </w:rPr>
          <w:fldChar w:fldCharType="separate"/>
        </w:r>
        <w:r>
          <w:rPr>
            <w:noProof/>
            <w:webHidden/>
          </w:rPr>
          <w:t>12</w:t>
        </w:r>
        <w:r w:rsidR="00771871">
          <w:rPr>
            <w:noProof/>
            <w:webHidden/>
          </w:rPr>
          <w:fldChar w:fldCharType="end"/>
        </w:r>
      </w:hyperlink>
    </w:p>
    <w:p w14:paraId="4BA9262A" w14:textId="1DDFC590"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52" w:history="1">
        <w:r w:rsidR="00771871" w:rsidRPr="00D67BAC">
          <w:rPr>
            <w:rStyle w:val="Hipervnculo"/>
            <w:noProof/>
          </w:rPr>
          <w:t>9.3</w:t>
        </w:r>
        <w:r w:rsidR="00771871">
          <w:rPr>
            <w:rFonts w:asciiTheme="minorHAnsi" w:eastAsiaTheme="minorEastAsia" w:hAnsiTheme="minorHAnsi" w:cstheme="minorBidi"/>
            <w:noProof/>
            <w:sz w:val="22"/>
            <w:szCs w:val="22"/>
            <w:lang w:eastAsia="es-CL"/>
          </w:rPr>
          <w:tab/>
        </w:r>
        <w:r w:rsidR="00771871" w:rsidRPr="00D67BAC">
          <w:rPr>
            <w:rStyle w:val="Hipervnculo"/>
            <w:noProof/>
          </w:rPr>
          <w:t>Combinaciones para Diseño de Elementos de Hormigón (NCh 3171).</w:t>
        </w:r>
        <w:r w:rsidR="00771871">
          <w:rPr>
            <w:noProof/>
            <w:webHidden/>
          </w:rPr>
          <w:tab/>
        </w:r>
        <w:r w:rsidR="00771871">
          <w:rPr>
            <w:noProof/>
            <w:webHidden/>
          </w:rPr>
          <w:fldChar w:fldCharType="begin"/>
        </w:r>
        <w:r w:rsidR="00771871">
          <w:rPr>
            <w:noProof/>
            <w:webHidden/>
          </w:rPr>
          <w:instrText xml:space="preserve"> PAGEREF _Toc49099952 \h </w:instrText>
        </w:r>
        <w:r w:rsidR="00771871">
          <w:rPr>
            <w:noProof/>
            <w:webHidden/>
          </w:rPr>
        </w:r>
        <w:r w:rsidR="00771871">
          <w:rPr>
            <w:noProof/>
            <w:webHidden/>
          </w:rPr>
          <w:fldChar w:fldCharType="separate"/>
        </w:r>
        <w:r>
          <w:rPr>
            <w:noProof/>
            <w:webHidden/>
          </w:rPr>
          <w:t>12</w:t>
        </w:r>
        <w:r w:rsidR="00771871">
          <w:rPr>
            <w:noProof/>
            <w:webHidden/>
          </w:rPr>
          <w:fldChar w:fldCharType="end"/>
        </w:r>
      </w:hyperlink>
    </w:p>
    <w:p w14:paraId="3329FBB7" w14:textId="32DDFCF3" w:rsidR="00771871" w:rsidRDefault="00E05D6E">
      <w:pPr>
        <w:pStyle w:val="TDC2"/>
        <w:tabs>
          <w:tab w:val="left" w:pos="880"/>
          <w:tab w:val="right" w:leader="dot" w:pos="9396"/>
        </w:tabs>
        <w:rPr>
          <w:rFonts w:asciiTheme="minorHAnsi" w:eastAsiaTheme="minorEastAsia" w:hAnsiTheme="minorHAnsi" w:cstheme="minorBidi"/>
          <w:noProof/>
          <w:sz w:val="22"/>
          <w:szCs w:val="22"/>
          <w:lang w:eastAsia="es-CL"/>
        </w:rPr>
      </w:pPr>
      <w:hyperlink w:anchor="_Toc49099953" w:history="1">
        <w:r w:rsidR="00771871" w:rsidRPr="00D67BAC">
          <w:rPr>
            <w:rStyle w:val="Hipervnculo"/>
            <w:noProof/>
          </w:rPr>
          <w:t>9.4</w:t>
        </w:r>
        <w:r w:rsidR="00771871">
          <w:rPr>
            <w:rFonts w:asciiTheme="minorHAnsi" w:eastAsiaTheme="minorEastAsia" w:hAnsiTheme="minorHAnsi" w:cstheme="minorBidi"/>
            <w:noProof/>
            <w:sz w:val="22"/>
            <w:szCs w:val="22"/>
            <w:lang w:eastAsia="es-CL"/>
          </w:rPr>
          <w:tab/>
        </w:r>
        <w:r w:rsidR="00771871" w:rsidRPr="00D67BAC">
          <w:rPr>
            <w:rStyle w:val="Hipervnculo"/>
            <w:noProof/>
          </w:rPr>
          <w:t>Combinaciones para Diseño de Elementos de Acero y determinación de tensiones de contacto.</w:t>
        </w:r>
        <w:r w:rsidR="00771871">
          <w:rPr>
            <w:noProof/>
            <w:webHidden/>
          </w:rPr>
          <w:tab/>
        </w:r>
        <w:r w:rsidR="00771871">
          <w:rPr>
            <w:noProof/>
            <w:webHidden/>
          </w:rPr>
          <w:fldChar w:fldCharType="begin"/>
        </w:r>
        <w:r w:rsidR="00771871">
          <w:rPr>
            <w:noProof/>
            <w:webHidden/>
          </w:rPr>
          <w:instrText xml:space="preserve"> PAGEREF _Toc49099953 \h </w:instrText>
        </w:r>
        <w:r w:rsidR="00771871">
          <w:rPr>
            <w:noProof/>
            <w:webHidden/>
          </w:rPr>
        </w:r>
        <w:r w:rsidR="00771871">
          <w:rPr>
            <w:noProof/>
            <w:webHidden/>
          </w:rPr>
          <w:fldChar w:fldCharType="separate"/>
        </w:r>
        <w:r>
          <w:rPr>
            <w:noProof/>
            <w:webHidden/>
          </w:rPr>
          <w:t>13</w:t>
        </w:r>
        <w:r w:rsidR="00771871">
          <w:rPr>
            <w:noProof/>
            <w:webHidden/>
          </w:rPr>
          <w:fldChar w:fldCharType="end"/>
        </w:r>
      </w:hyperlink>
    </w:p>
    <w:p w14:paraId="6CAA68E1" w14:textId="231B23EF" w:rsidR="00771871" w:rsidRDefault="00E05D6E">
      <w:pPr>
        <w:pStyle w:val="TDC1"/>
        <w:rPr>
          <w:rFonts w:asciiTheme="minorHAnsi" w:eastAsiaTheme="minorEastAsia" w:hAnsiTheme="minorHAnsi" w:cstheme="minorBidi"/>
          <w:noProof/>
          <w:sz w:val="22"/>
          <w:szCs w:val="22"/>
          <w:lang w:eastAsia="es-CL"/>
        </w:rPr>
      </w:pPr>
      <w:hyperlink w:anchor="_Toc49099954" w:history="1">
        <w:r w:rsidR="00771871" w:rsidRPr="00D67BAC">
          <w:rPr>
            <w:rStyle w:val="Hipervnculo"/>
            <w:noProof/>
          </w:rPr>
          <w:t>10</w:t>
        </w:r>
        <w:r w:rsidR="00771871">
          <w:rPr>
            <w:rFonts w:asciiTheme="minorHAnsi" w:eastAsiaTheme="minorEastAsia" w:hAnsiTheme="minorHAnsi" w:cstheme="minorBidi"/>
            <w:noProof/>
            <w:sz w:val="22"/>
            <w:szCs w:val="22"/>
            <w:lang w:eastAsia="es-CL"/>
          </w:rPr>
          <w:tab/>
        </w:r>
        <w:r w:rsidR="00771871" w:rsidRPr="00D67BAC">
          <w:rPr>
            <w:rStyle w:val="Hipervnculo"/>
            <w:noProof/>
          </w:rPr>
          <w:t>ANTECEDENTES GEOTECNICOS</w:t>
        </w:r>
        <w:r w:rsidR="00771871">
          <w:rPr>
            <w:noProof/>
            <w:webHidden/>
          </w:rPr>
          <w:tab/>
        </w:r>
        <w:r w:rsidR="00771871">
          <w:rPr>
            <w:noProof/>
            <w:webHidden/>
          </w:rPr>
          <w:fldChar w:fldCharType="begin"/>
        </w:r>
        <w:r w:rsidR="00771871">
          <w:rPr>
            <w:noProof/>
            <w:webHidden/>
          </w:rPr>
          <w:instrText xml:space="preserve"> PAGEREF _Toc49099954 \h </w:instrText>
        </w:r>
        <w:r w:rsidR="00771871">
          <w:rPr>
            <w:noProof/>
            <w:webHidden/>
          </w:rPr>
        </w:r>
        <w:r w:rsidR="00771871">
          <w:rPr>
            <w:noProof/>
            <w:webHidden/>
          </w:rPr>
          <w:fldChar w:fldCharType="separate"/>
        </w:r>
        <w:r>
          <w:rPr>
            <w:noProof/>
            <w:webHidden/>
          </w:rPr>
          <w:t>14</w:t>
        </w:r>
        <w:r w:rsidR="00771871">
          <w:rPr>
            <w:noProof/>
            <w:webHidden/>
          </w:rPr>
          <w:fldChar w:fldCharType="end"/>
        </w:r>
      </w:hyperlink>
    </w:p>
    <w:p w14:paraId="608671ED" w14:textId="69F396E9" w:rsidR="00771871" w:rsidRDefault="00E05D6E">
      <w:pPr>
        <w:pStyle w:val="TDC2"/>
        <w:tabs>
          <w:tab w:val="left" w:pos="1100"/>
          <w:tab w:val="right" w:leader="dot" w:pos="9396"/>
        </w:tabs>
        <w:rPr>
          <w:rFonts w:asciiTheme="minorHAnsi" w:eastAsiaTheme="minorEastAsia" w:hAnsiTheme="minorHAnsi" w:cstheme="minorBidi"/>
          <w:noProof/>
          <w:sz w:val="22"/>
          <w:szCs w:val="22"/>
          <w:lang w:eastAsia="es-CL"/>
        </w:rPr>
      </w:pPr>
      <w:hyperlink w:anchor="_Toc49099955" w:history="1">
        <w:r w:rsidR="00771871" w:rsidRPr="00D67BAC">
          <w:rPr>
            <w:rStyle w:val="Hipervnculo"/>
            <w:noProof/>
          </w:rPr>
          <w:t>10.1</w:t>
        </w:r>
        <w:r w:rsidR="00771871">
          <w:rPr>
            <w:rFonts w:asciiTheme="minorHAnsi" w:eastAsiaTheme="minorEastAsia" w:hAnsiTheme="minorHAnsi" w:cstheme="minorBidi"/>
            <w:noProof/>
            <w:sz w:val="22"/>
            <w:szCs w:val="22"/>
            <w:lang w:eastAsia="es-CL"/>
          </w:rPr>
          <w:tab/>
        </w:r>
        <w:r w:rsidR="00771871" w:rsidRPr="00D67BAC">
          <w:rPr>
            <w:rStyle w:val="Hipervnculo"/>
            <w:noProof/>
          </w:rPr>
          <w:t>Parámetros Geotécnicos</w:t>
        </w:r>
        <w:r w:rsidR="00771871">
          <w:rPr>
            <w:noProof/>
            <w:webHidden/>
          </w:rPr>
          <w:tab/>
        </w:r>
        <w:r w:rsidR="00771871">
          <w:rPr>
            <w:noProof/>
            <w:webHidden/>
          </w:rPr>
          <w:fldChar w:fldCharType="begin"/>
        </w:r>
        <w:r w:rsidR="00771871">
          <w:rPr>
            <w:noProof/>
            <w:webHidden/>
          </w:rPr>
          <w:instrText xml:space="preserve"> PAGEREF _Toc49099955 \h </w:instrText>
        </w:r>
        <w:r w:rsidR="00771871">
          <w:rPr>
            <w:noProof/>
            <w:webHidden/>
          </w:rPr>
        </w:r>
        <w:r w:rsidR="00771871">
          <w:rPr>
            <w:noProof/>
            <w:webHidden/>
          </w:rPr>
          <w:fldChar w:fldCharType="separate"/>
        </w:r>
        <w:r>
          <w:rPr>
            <w:noProof/>
            <w:webHidden/>
          </w:rPr>
          <w:t>14</w:t>
        </w:r>
        <w:r w:rsidR="00771871">
          <w:rPr>
            <w:noProof/>
            <w:webHidden/>
          </w:rPr>
          <w:fldChar w:fldCharType="end"/>
        </w:r>
      </w:hyperlink>
    </w:p>
    <w:p w14:paraId="3A5F3420" w14:textId="20CD8A69" w:rsidR="006C473B" w:rsidRDefault="009C7906" w:rsidP="00EF1D25">
      <w:pPr>
        <w:jc w:val="center"/>
        <w:rPr>
          <w:rFonts w:cs="Arial"/>
          <w:b/>
          <w:szCs w:val="24"/>
        </w:rPr>
      </w:pPr>
      <w:r>
        <w:rPr>
          <w:rFonts w:cs="Arial"/>
          <w:b/>
          <w:szCs w:val="24"/>
        </w:rPr>
        <w:fldChar w:fldCharType="end"/>
      </w:r>
    </w:p>
    <w:p w14:paraId="3905D390" w14:textId="77777777" w:rsidR="00E91D3E" w:rsidRPr="009A1514" w:rsidRDefault="00277A72" w:rsidP="00D40960">
      <w:pPr>
        <w:pStyle w:val="Ttulo1"/>
      </w:pPr>
      <w:r>
        <w:br w:type="page"/>
      </w:r>
      <w:bookmarkStart w:id="0" w:name="_Toc45727428"/>
      <w:bookmarkStart w:id="1" w:name="_Toc49099932"/>
      <w:r w:rsidR="00E91D3E" w:rsidRPr="00D40960">
        <w:lastRenderedPageBreak/>
        <w:t>DESCRIPCIÓN</w:t>
      </w:r>
      <w:bookmarkEnd w:id="0"/>
      <w:bookmarkEnd w:id="1"/>
    </w:p>
    <w:p w14:paraId="2F921F91" w14:textId="77777777" w:rsidR="00E91D3E" w:rsidRPr="009A1514" w:rsidRDefault="00E91D3E" w:rsidP="00E91D3E">
      <w:pPr>
        <w:rPr>
          <w:rFonts w:cs="Arial"/>
          <w:b/>
          <w:szCs w:val="28"/>
          <w:u w:val="single"/>
        </w:rPr>
      </w:pPr>
    </w:p>
    <w:p w14:paraId="0752AF3C" w14:textId="688DC09B" w:rsidR="00902A92" w:rsidRPr="00E9750B" w:rsidRDefault="00902A92" w:rsidP="00645E7C">
      <w:r>
        <w:t>La presente memoria contiene los antecedentes básicos relacionados al cálculo estructural del proyecto “</w:t>
      </w:r>
      <w:r w:rsidR="00D07863">
        <w:t>CESFAM VILLA ALEGRE</w:t>
      </w:r>
      <w:r>
        <w:t>”</w:t>
      </w:r>
      <w:r w:rsidR="00302F42">
        <w:t>, Temuco,</w:t>
      </w:r>
      <w:r>
        <w:t xml:space="preserve"> y sus respectivos resultados y diseño estructural</w:t>
      </w:r>
      <w:r w:rsidR="00353D7F">
        <w:t>. E</w:t>
      </w:r>
      <w:r>
        <w:t>ste proyecto consiste en</w:t>
      </w:r>
      <w:r w:rsidR="00BF286D">
        <w:t xml:space="preserve"> dos bloques estructurales destinados para la atención de salud primaria. La estructura mayor, Bloque A</w:t>
      </w:r>
      <w:r w:rsidR="00953925">
        <w:t>,</w:t>
      </w:r>
      <w:r w:rsidR="00D52194">
        <w:t xml:space="preserve"> </w:t>
      </w:r>
      <w:r w:rsidR="00302F42">
        <w:t>está</w:t>
      </w:r>
      <w:r w:rsidR="00D52194">
        <w:t xml:space="preserve"> dividida en</w:t>
      </w:r>
      <w:r w:rsidR="008C3E89">
        <w:t xml:space="preserve"> </w:t>
      </w:r>
      <w:r w:rsidR="00D52194">
        <w:t>tres plantas, los cuales</w:t>
      </w:r>
      <w:r w:rsidR="00953925">
        <w:t xml:space="preserve"> tendrá un</w:t>
      </w:r>
      <w:r w:rsidR="00353D7F">
        <w:t xml:space="preserve"> destino de</w:t>
      </w:r>
      <w:r w:rsidR="00953925">
        <w:t xml:space="preserve"> uso </w:t>
      </w:r>
      <w:r w:rsidR="00353D7F">
        <w:t>para</w:t>
      </w:r>
      <w:r w:rsidR="00953925">
        <w:t xml:space="preserve"> box clínicos, laboratorios, y oficinas profesionales, </w:t>
      </w:r>
      <w:r w:rsidR="00BF286D">
        <w:t xml:space="preserve">estructurada </w:t>
      </w:r>
      <w:r w:rsidR="00D52194">
        <w:t>en</w:t>
      </w:r>
      <w:r w:rsidR="00953925">
        <w:t xml:space="preserve"> base </w:t>
      </w:r>
      <w:r w:rsidR="00D52194">
        <w:t>a</w:t>
      </w:r>
      <w:r>
        <w:t xml:space="preserve"> muros, pilares, vigas, losas</w:t>
      </w:r>
      <w:r w:rsidR="00953925">
        <w:t xml:space="preserve"> de hormigón armado.</w:t>
      </w:r>
      <w:r w:rsidR="00FC51AB">
        <w:t xml:space="preserve"> La Estructura menor, Bloque B,</w:t>
      </w:r>
      <w:r w:rsidR="00D52194">
        <w:t xml:space="preserve"> </w:t>
      </w:r>
      <w:r w:rsidR="002A0D61">
        <w:t xml:space="preserve">útil en </w:t>
      </w:r>
      <w:r w:rsidR="00302F42">
        <w:t>dos</w:t>
      </w:r>
      <w:r w:rsidR="00D52194">
        <w:t xml:space="preserve"> planta</w:t>
      </w:r>
      <w:r w:rsidR="00302F42">
        <w:t>s</w:t>
      </w:r>
      <w:r w:rsidR="00D52194">
        <w:t>, destinada a bodegas de farmacia, insumos médicos y alimentación, además de las salas de</w:t>
      </w:r>
      <w:r w:rsidR="00645E7C">
        <w:t>l sistema eléctrico, climatización y deposito de residuos. Este bloque es estructurado a base de muros y losa de hormigón en el 2do piso,</w:t>
      </w:r>
      <w:r w:rsidR="00353D7F">
        <w:t xml:space="preserve"> y</w:t>
      </w:r>
      <w:r w:rsidR="00645E7C">
        <w:t xml:space="preserve"> para el 1er piso</w:t>
      </w:r>
      <w:r w:rsidR="00353D7F">
        <w:t>,</w:t>
      </w:r>
      <w:r w:rsidR="00645E7C">
        <w:t xml:space="preserve"> envigado de acero y losa colaborante en el sector bodegas. Ambos bloques con fundación superficial tradicional</w:t>
      </w:r>
      <w:r>
        <w:t xml:space="preserve"> de hormigón armado</w:t>
      </w:r>
      <w:r w:rsidR="002A0D61">
        <w:t>, con la salvedad que el bloque B también será una estructura de contención de suelo</w:t>
      </w:r>
      <w:r w:rsidR="00353D7F">
        <w:t xml:space="preserve"> para salvar una diferencia de cota de terreno de 8 </w:t>
      </w:r>
      <w:proofErr w:type="spellStart"/>
      <w:r w:rsidR="00353D7F">
        <w:t>mts</w:t>
      </w:r>
      <w:proofErr w:type="spellEnd"/>
      <w:r w:rsidR="00953925">
        <w:t>.</w:t>
      </w:r>
    </w:p>
    <w:p w14:paraId="35830529" w14:textId="77777777" w:rsidR="00134B1C" w:rsidRDefault="005E3A9B" w:rsidP="00302F42">
      <w:pPr>
        <w:keepNext/>
        <w:jc w:val="center"/>
      </w:pPr>
      <w:r>
        <w:rPr>
          <w:noProof/>
          <w:lang w:eastAsia="es-CL"/>
        </w:rPr>
        <w:drawing>
          <wp:inline distT="0" distB="0" distL="0" distR="0" wp14:anchorId="7FDCDF49" wp14:editId="366F397B">
            <wp:extent cx="2721232" cy="1478943"/>
            <wp:effectExtent l="0" t="0" r="3175" b="698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735795" cy="1486858"/>
                    </a:xfrm>
                    <a:prstGeom prst="rect">
                      <a:avLst/>
                    </a:prstGeom>
                  </pic:spPr>
                </pic:pic>
              </a:graphicData>
            </a:graphic>
          </wp:inline>
        </w:drawing>
      </w:r>
    </w:p>
    <w:p w14:paraId="7222A98B" w14:textId="377BE954" w:rsidR="00E91D3E" w:rsidRDefault="00134B1C" w:rsidP="00302F42">
      <w:pPr>
        <w:pStyle w:val="Epgrafe"/>
        <w:jc w:val="center"/>
      </w:pPr>
      <w:r w:rsidRPr="004D241A">
        <w:t xml:space="preserve">Figura </w:t>
      </w:r>
      <w:r w:rsidR="00E05D6E">
        <w:fldChar w:fldCharType="begin"/>
      </w:r>
      <w:r w:rsidR="00E05D6E">
        <w:instrText xml:space="preserve"> SEQ Figura \* ARABIC </w:instrText>
      </w:r>
      <w:r w:rsidR="00E05D6E">
        <w:fldChar w:fldCharType="separate"/>
      </w:r>
      <w:r w:rsidR="00E05D6E">
        <w:rPr>
          <w:noProof/>
        </w:rPr>
        <w:t>1</w:t>
      </w:r>
      <w:r w:rsidR="00E05D6E">
        <w:rPr>
          <w:noProof/>
        </w:rPr>
        <w:fldChar w:fldCharType="end"/>
      </w:r>
      <w:r w:rsidRPr="004D241A">
        <w:t>:</w:t>
      </w:r>
      <w:r w:rsidR="004D241A">
        <w:t xml:space="preserve"> Vista Renderizada del proyecto CESFAM VILLA ALEGRE</w:t>
      </w:r>
    </w:p>
    <w:p w14:paraId="2E8FE3DD" w14:textId="77777777" w:rsidR="00302F42" w:rsidRPr="00302F42" w:rsidRDefault="00302F42" w:rsidP="00302F42"/>
    <w:p w14:paraId="26DC2B2C" w14:textId="34D0709A" w:rsidR="00FC51AB" w:rsidRDefault="00302F42" w:rsidP="00302F42">
      <w:pPr>
        <w:keepNext/>
        <w:jc w:val="center"/>
      </w:pPr>
      <w:r>
        <w:rPr>
          <w:noProof/>
          <w:lang w:eastAsia="es-CL"/>
        </w:rPr>
        <mc:AlternateContent>
          <mc:Choice Requires="wps">
            <w:drawing>
              <wp:anchor distT="0" distB="0" distL="114300" distR="114300" simplePos="0" relativeHeight="251685376" behindDoc="0" locked="0" layoutInCell="1" allowOverlap="1" wp14:anchorId="1357CC6B" wp14:editId="32C46779">
                <wp:simplePos x="0" y="0"/>
                <wp:positionH relativeFrom="column">
                  <wp:posOffset>1700530</wp:posOffset>
                </wp:positionH>
                <wp:positionV relativeFrom="paragraph">
                  <wp:posOffset>541655</wp:posOffset>
                </wp:positionV>
                <wp:extent cx="2400300" cy="1666875"/>
                <wp:effectExtent l="19050" t="19050" r="38100" b="47625"/>
                <wp:wrapNone/>
                <wp:docPr id="5" name="Rectángulo 5"/>
                <wp:cNvGraphicFramePr/>
                <a:graphic xmlns:a="http://schemas.openxmlformats.org/drawingml/2006/main">
                  <a:graphicData uri="http://schemas.microsoft.com/office/word/2010/wordprocessingShape">
                    <wps:wsp>
                      <wps:cNvSpPr/>
                      <wps:spPr>
                        <a:xfrm>
                          <a:off x="0" y="0"/>
                          <a:ext cx="2400300" cy="1666875"/>
                        </a:xfrm>
                        <a:prstGeom prst="rect">
                          <a:avLst/>
                        </a:prstGeom>
                        <a:noFill/>
                        <a:ln w="57150">
                          <a:solidFill>
                            <a:srgbClr val="FFC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381BBB82" id="Rectángulo 5" o:spid="_x0000_s1026" style="position:absolute;margin-left:133.9pt;margin-top:42.65pt;width:189pt;height:131.25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" filled="f" strokecolor="#ffc000" strokeweight="4.5pt"/>
            </w:pict>
          </mc:Fallback>
        </mc:AlternateContent>
      </w:r>
      <w:r>
        <w:rPr>
          <w:noProof/>
          <w:lang w:eastAsia="es-CL"/>
        </w:rPr>
        <mc:AlternateContent>
          <mc:Choice Requires="wps">
            <w:drawing>
              <wp:anchor distT="0" distB="0" distL="114300" distR="114300" simplePos="0" relativeHeight="251688448" behindDoc="0" locked="0" layoutInCell="1" allowOverlap="1" wp14:anchorId="6A8FE5D5" wp14:editId="70F5345C">
                <wp:simplePos x="0" y="0"/>
                <wp:positionH relativeFrom="column">
                  <wp:posOffset>4309745</wp:posOffset>
                </wp:positionH>
                <wp:positionV relativeFrom="paragraph">
                  <wp:posOffset>322580</wp:posOffset>
                </wp:positionV>
                <wp:extent cx="628650" cy="2276475"/>
                <wp:effectExtent l="19050" t="19050" r="38100" b="47625"/>
                <wp:wrapNone/>
                <wp:docPr id="7" name="Rectángulo 7"/>
                <wp:cNvGraphicFramePr/>
                <a:graphic xmlns:a="http://schemas.openxmlformats.org/drawingml/2006/main">
                  <a:graphicData uri="http://schemas.microsoft.com/office/word/2010/wordprocessingShape">
                    <wps:wsp>
                      <wps:cNvSpPr/>
                      <wps:spPr>
                        <a:xfrm>
                          <a:off x="0" y="0"/>
                          <a:ext cx="628650" cy="2276475"/>
                        </a:xfrm>
                        <a:prstGeom prst="rect">
                          <a:avLst/>
                        </a:prstGeom>
                        <a:noFill/>
                        <a:ln w="5715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63598FFB" id="Rectángulo 7" o:spid="_x0000_s1026" style="position:absolute;margin-left:339.35pt;margin-top:25.4pt;width:49.5pt;height:179.2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" filled="f" strokecolor="#00b050" strokeweight="4.5pt"/>
            </w:pict>
          </mc:Fallback>
        </mc:AlternateContent>
      </w:r>
      <w:r w:rsidR="002A0D61">
        <w:rPr>
          <w:noProof/>
          <w:lang w:eastAsia="es-CL"/>
        </w:rPr>
        <mc:AlternateContent>
          <mc:Choice Requires="wps">
            <w:drawing>
              <wp:anchor distT="0" distB="0" distL="114300" distR="114300" simplePos="0" relativeHeight="251690496" behindDoc="0" locked="0" layoutInCell="1" allowOverlap="1" wp14:anchorId="10EA9D6E" wp14:editId="3B7C8343">
                <wp:simplePos x="0" y="0"/>
                <wp:positionH relativeFrom="column">
                  <wp:posOffset>4004310</wp:posOffset>
                </wp:positionH>
                <wp:positionV relativeFrom="paragraph">
                  <wp:posOffset>1737360</wp:posOffset>
                </wp:positionV>
                <wp:extent cx="1262380" cy="358140"/>
                <wp:effectExtent l="0" t="5080" r="27940" b="27940"/>
                <wp:wrapNone/>
                <wp:docPr id="8" name="Cuadro de texto 8"/>
                <wp:cNvGraphicFramePr/>
                <a:graphic xmlns:a="http://schemas.openxmlformats.org/drawingml/2006/main">
                  <a:graphicData uri="http://schemas.microsoft.com/office/word/2010/wordprocessingShape">
                    <wps:wsp>
                      <wps:cNvSpPr txBox="1"/>
                      <wps:spPr>
                        <a:xfrm rot="16200000">
                          <a:off x="0" y="0"/>
                          <a:ext cx="1262380" cy="358140"/>
                        </a:xfrm>
                        <a:prstGeom prst="rect">
                          <a:avLst/>
                        </a:prstGeom>
                        <a:solidFill>
                          <a:schemeClr val="lt1"/>
                        </a:solidFill>
                        <a:ln w="6350">
                          <a:solidFill>
                            <a:prstClr val="black"/>
                          </a:solidFill>
                        </a:ln>
                      </wps:spPr>
                      <wps:txbx>
                        <w:txbxContent>
                          <w:p w14:paraId="70AF7D3B" w14:textId="0D1B0DF3" w:rsidR="00CD229F" w:rsidRPr="00645E7C" w:rsidRDefault="00CD229F" w:rsidP="00645E7C">
                            <w:pPr>
                              <w:ind w:left="0"/>
                              <w:rPr>
                                <w:b/>
                                <w:bCs/>
                                <w:color w:val="00B050"/>
                                <w:sz w:val="36"/>
                                <w:szCs w:val="36"/>
                              </w:rPr>
                            </w:pPr>
                            <w:r w:rsidRPr="00645E7C">
                              <w:rPr>
                                <w:b/>
                                <w:bCs/>
                                <w:color w:val="00B050"/>
                                <w:sz w:val="36"/>
                                <w:szCs w:val="36"/>
                              </w:rPr>
                              <w:t>BLOQUE 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10EA9D6E" id="_x0000_t202" coordsize="21600,21600" o:spt="202" path="m,l,21600r21600,l21600,xe">
                <v:stroke joinstyle="miter"/>
                <v:path gradientshapeok="t" o:connecttype="rect"/>
              </v:shapetype>
              <v:shape id="Cuadro de texto 8" o:spid="_x0000_s1026" type="#_x0000_t202" style="position:absolute;left:0;text-align:left;margin-left:315.3pt;margin-top:136.8pt;width:99.4pt;height:28.2pt;rotation:-90;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" fillcolor="white [3201]" strokeweight=".5pt">
                <v:textbox>
                  <w:txbxContent>
                    <w:p w14:paraId="70AF7D3B" w14:textId="0D1B0DF3" w:rsidR="00CD229F" w:rsidRPr="00645E7C" w:rsidRDefault="00CD229F" w:rsidP="00645E7C">
                      <w:pPr>
                        <w:ind w:left="0"/>
                        <w:rPr>
                          <w:b/>
                          <w:bCs/>
                          <w:color w:val="00B050"/>
                          <w:sz w:val="36"/>
                          <w:szCs w:val="36"/>
                        </w:rPr>
                      </w:pPr>
                      <w:r w:rsidRPr="00645E7C">
                        <w:rPr>
                          <w:b/>
                          <w:bCs/>
                          <w:color w:val="00B050"/>
                          <w:sz w:val="36"/>
                          <w:szCs w:val="36"/>
                        </w:rPr>
                        <w:t>BLOQUE B</w:t>
                      </w:r>
                    </w:p>
                  </w:txbxContent>
                </v:textbox>
              </v:shape>
            </w:pict>
          </mc:Fallback>
        </mc:AlternateContent>
      </w:r>
      <w:r w:rsidR="00645E7C">
        <w:rPr>
          <w:noProof/>
          <w:lang w:eastAsia="es-CL"/>
        </w:rPr>
        <mc:AlternateContent>
          <mc:Choice Requires="wps">
            <w:drawing>
              <wp:anchor distT="0" distB="0" distL="114300" distR="114300" simplePos="0" relativeHeight="251686400" behindDoc="0" locked="0" layoutInCell="1" allowOverlap="1" wp14:anchorId="4816E89E" wp14:editId="231242FF">
                <wp:simplePos x="0" y="0"/>
                <wp:positionH relativeFrom="column">
                  <wp:posOffset>2080895</wp:posOffset>
                </wp:positionH>
                <wp:positionV relativeFrom="paragraph">
                  <wp:posOffset>1515110</wp:posOffset>
                </wp:positionV>
                <wp:extent cx="1543050" cy="419100"/>
                <wp:effectExtent l="0" t="0" r="19050" b="19050"/>
                <wp:wrapNone/>
                <wp:docPr id="6" name="Cuadro de texto 6"/>
                <wp:cNvGraphicFramePr/>
                <a:graphic xmlns:a="http://schemas.openxmlformats.org/drawingml/2006/main">
                  <a:graphicData uri="http://schemas.microsoft.com/office/word/2010/wordprocessingShape">
                    <wps:wsp>
                      <wps:cNvSpPr txBox="1"/>
                      <wps:spPr>
                        <a:xfrm>
                          <a:off x="0" y="0"/>
                          <a:ext cx="1543050" cy="419100"/>
                        </a:xfrm>
                        <a:prstGeom prst="rect">
                          <a:avLst/>
                        </a:prstGeom>
                        <a:solidFill>
                          <a:schemeClr val="lt1"/>
                        </a:solidFill>
                        <a:ln w="6350">
                          <a:solidFill>
                            <a:prstClr val="black"/>
                          </a:solidFill>
                        </a:ln>
                      </wps:spPr>
                      <wps:txbx>
                        <w:txbxContent>
                          <w:p w14:paraId="4504DFA5" w14:textId="5AAFB77E" w:rsidR="00CD229F" w:rsidRPr="00645E7C" w:rsidRDefault="00CD229F">
                            <w:pPr>
                              <w:ind w:left="0"/>
                              <w:rPr>
                                <w:b/>
                                <w:bCs/>
                                <w:color w:val="FFC000"/>
                                <w:sz w:val="40"/>
                                <w:szCs w:val="40"/>
                              </w:rPr>
                            </w:pPr>
                            <w:r w:rsidRPr="00645E7C">
                              <w:rPr>
                                <w:b/>
                                <w:bCs/>
                                <w:color w:val="FFC000"/>
                                <w:sz w:val="40"/>
                                <w:szCs w:val="40"/>
                              </w:rPr>
                              <w:t>BLOQUE 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816E89E" id="Cuadro de texto 6" o:spid="_x0000_s1027" type="#_x0000_t202" style="position:absolute;left:0;text-align:left;margin-left:163.85pt;margin-top:119.3pt;width:121.5pt;height:33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" fillcolor="white [3201]" strokeweight=".5pt">
                <v:textbox>
                  <w:txbxContent>
                    <w:p w14:paraId="4504DFA5" w14:textId="5AAFB77E" w:rsidR="00CD229F" w:rsidRPr="00645E7C" w:rsidRDefault="00CD229F">
                      <w:pPr>
                        <w:ind w:left="0"/>
                        <w:rPr>
                          <w:b/>
                          <w:bCs/>
                          <w:color w:val="FFC000"/>
                          <w:sz w:val="40"/>
                          <w:szCs w:val="40"/>
                        </w:rPr>
                      </w:pPr>
                      <w:r w:rsidRPr="00645E7C">
                        <w:rPr>
                          <w:b/>
                          <w:bCs/>
                          <w:color w:val="FFC000"/>
                          <w:sz w:val="40"/>
                          <w:szCs w:val="40"/>
                        </w:rPr>
                        <w:t>BLOQUE A</w:t>
                      </w:r>
                    </w:p>
                  </w:txbxContent>
                </v:textbox>
              </v:shape>
            </w:pict>
          </mc:Fallback>
        </mc:AlternateContent>
      </w:r>
      <w:r w:rsidR="00FC51AB">
        <w:rPr>
          <w:noProof/>
          <w:lang w:eastAsia="es-CL"/>
        </w:rPr>
        <w:drawing>
          <wp:inline distT="0" distB="0" distL="0" distR="0" wp14:anchorId="5C7FFB00" wp14:editId="7AE4975E">
            <wp:extent cx="3838266" cy="244105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3891749" cy="2475064"/>
                    </a:xfrm>
                    <a:prstGeom prst="rect">
                      <a:avLst/>
                    </a:prstGeom>
                  </pic:spPr>
                </pic:pic>
              </a:graphicData>
            </a:graphic>
          </wp:inline>
        </w:drawing>
      </w:r>
    </w:p>
    <w:p w14:paraId="612572B8" w14:textId="77777777" w:rsidR="00302F42" w:rsidRDefault="00302F42" w:rsidP="00302F42">
      <w:pPr>
        <w:pStyle w:val="Epgrafe"/>
        <w:jc w:val="center"/>
      </w:pPr>
    </w:p>
    <w:p w14:paraId="74AEEA16" w14:textId="77777777" w:rsidR="00302F42" w:rsidRDefault="00302F42" w:rsidP="00302F42">
      <w:pPr>
        <w:pStyle w:val="Epgrafe"/>
        <w:jc w:val="center"/>
      </w:pPr>
    </w:p>
    <w:p w14:paraId="1A9CB989" w14:textId="1073B47B" w:rsidR="00FC51AB" w:rsidRDefault="00FC51AB" w:rsidP="00302F42">
      <w:pPr>
        <w:pStyle w:val="Epgrafe"/>
        <w:jc w:val="center"/>
      </w:pPr>
      <w:r>
        <w:t xml:space="preserve">Figura </w:t>
      </w:r>
      <w:r w:rsidR="00E05D6E">
        <w:fldChar w:fldCharType="begin"/>
      </w:r>
      <w:r w:rsidR="00E05D6E">
        <w:instrText xml:space="preserve"> SEQ Figura \* ARABIC </w:instrText>
      </w:r>
      <w:r w:rsidR="00E05D6E">
        <w:fldChar w:fldCharType="separate"/>
      </w:r>
      <w:r w:rsidR="00E05D6E">
        <w:rPr>
          <w:noProof/>
        </w:rPr>
        <w:t>2</w:t>
      </w:r>
      <w:r w:rsidR="00E05D6E">
        <w:rPr>
          <w:noProof/>
        </w:rPr>
        <w:fldChar w:fldCharType="end"/>
      </w:r>
      <w:r>
        <w:t>: Planta de arquitectura 1er piso</w:t>
      </w:r>
      <w:r w:rsidR="00D52194">
        <w:t xml:space="preserve"> Bloque A y Bloque B.</w:t>
      </w:r>
    </w:p>
    <w:p w14:paraId="755747BF" w14:textId="77777777" w:rsidR="00302F42" w:rsidRDefault="00302F42" w:rsidP="00302F42"/>
    <w:p w14:paraId="30687109" w14:textId="77777777" w:rsidR="00302F42" w:rsidRDefault="00302F42" w:rsidP="00302F42"/>
    <w:p w14:paraId="31C5297B" w14:textId="77777777" w:rsidR="00302F42" w:rsidRDefault="00302F42" w:rsidP="00302F42"/>
    <w:p w14:paraId="73D52AE6" w14:textId="77777777" w:rsidR="00302F42" w:rsidRDefault="00302F42" w:rsidP="00302F42"/>
    <w:p w14:paraId="53DBA3E1" w14:textId="77777777" w:rsidR="00302F42" w:rsidRDefault="00302F42" w:rsidP="00302F42"/>
    <w:p w14:paraId="36CF34E7" w14:textId="77777777" w:rsidR="00E91D3E" w:rsidRPr="009A1514" w:rsidRDefault="00313162" w:rsidP="00D40960">
      <w:pPr>
        <w:pStyle w:val="Ttulo1"/>
      </w:pPr>
      <w:r w:rsidRPr="009A1514">
        <w:lastRenderedPageBreak/>
        <w:t xml:space="preserve"> </w:t>
      </w:r>
      <w:bookmarkStart w:id="2" w:name="_Toc45727429"/>
      <w:bookmarkStart w:id="3" w:name="_Toc49099933"/>
      <w:r w:rsidR="00E91D3E" w:rsidRPr="009A1514">
        <w:t>MATERIALES UTILIZADOS</w:t>
      </w:r>
      <w:bookmarkEnd w:id="2"/>
      <w:bookmarkEnd w:id="3"/>
    </w:p>
    <w:p w14:paraId="462D620D" w14:textId="77777777" w:rsidR="00E91D3E" w:rsidRPr="009A1514" w:rsidRDefault="00E91D3E" w:rsidP="00E91D3E">
      <w:pPr>
        <w:ind w:left="360" w:right="51"/>
        <w:rPr>
          <w:rFonts w:cs="Arial"/>
          <w:b/>
          <w:szCs w:val="28"/>
        </w:rPr>
      </w:pPr>
    </w:p>
    <w:p w14:paraId="56176849" w14:textId="24FAEC04" w:rsidR="00E91D3E" w:rsidRPr="002B59A8" w:rsidRDefault="002B59A8" w:rsidP="002B59A8">
      <w:pPr>
        <w:pStyle w:val="Prrafodelista"/>
        <w:numPr>
          <w:ilvl w:val="0"/>
          <w:numId w:val="29"/>
        </w:numPr>
        <w:overflowPunct/>
        <w:autoSpaceDE/>
        <w:autoSpaceDN/>
        <w:adjustRightInd/>
        <w:ind w:left="1276" w:hanging="643"/>
        <w:textAlignment w:val="auto"/>
        <w:rPr>
          <w:szCs w:val="28"/>
        </w:rPr>
      </w:pPr>
      <w:r>
        <w:rPr>
          <w:szCs w:val="28"/>
        </w:rPr>
        <w:t>A</w:t>
      </w:r>
      <w:r w:rsidR="00E91D3E" w:rsidRPr="002B59A8">
        <w:rPr>
          <w:szCs w:val="28"/>
        </w:rPr>
        <w:t>cero A630-420H con resaltes.</w:t>
      </w:r>
    </w:p>
    <w:p w14:paraId="5B089102" w14:textId="77777777" w:rsidR="00E91D3E" w:rsidRPr="009A1514" w:rsidRDefault="00E91D3E" w:rsidP="002B59A8">
      <w:pPr>
        <w:ind w:left="1276" w:hanging="643"/>
        <w:rPr>
          <w:szCs w:val="28"/>
        </w:rPr>
      </w:pPr>
    </w:p>
    <w:p w14:paraId="72AFE76B" w14:textId="63455590" w:rsidR="00563115" w:rsidRDefault="00E91D3E" w:rsidP="002B59A8">
      <w:pPr>
        <w:numPr>
          <w:ilvl w:val="0"/>
          <w:numId w:val="15"/>
        </w:numPr>
        <w:tabs>
          <w:tab w:val="clear" w:pos="360"/>
          <w:tab w:val="num" w:pos="364"/>
        </w:tabs>
        <w:overflowPunct/>
        <w:autoSpaceDE/>
        <w:autoSpaceDN/>
        <w:adjustRightInd/>
        <w:ind w:left="1276" w:hanging="643"/>
        <w:textAlignment w:val="auto"/>
        <w:rPr>
          <w:szCs w:val="28"/>
        </w:rPr>
      </w:pPr>
      <w:r w:rsidRPr="009A1514">
        <w:rPr>
          <w:szCs w:val="28"/>
        </w:rPr>
        <w:t xml:space="preserve">Hormigón Armado </w:t>
      </w:r>
      <w:r w:rsidR="00563115">
        <w:rPr>
          <w:szCs w:val="28"/>
        </w:rPr>
        <w:t>G</w:t>
      </w:r>
      <w:r w:rsidR="002B59A8">
        <w:rPr>
          <w:szCs w:val="28"/>
        </w:rPr>
        <w:t>25</w:t>
      </w:r>
      <w:r w:rsidRPr="009A1514">
        <w:rPr>
          <w:szCs w:val="28"/>
        </w:rPr>
        <w:t xml:space="preserve"> N</w:t>
      </w:r>
      <w:r w:rsidR="00A13EBF">
        <w:rPr>
          <w:szCs w:val="28"/>
        </w:rPr>
        <w:t>.C.=90%. Incluyendo fundaciones (S.I.C en planos).</w:t>
      </w:r>
    </w:p>
    <w:p w14:paraId="076A8B0A" w14:textId="77777777" w:rsidR="00E91D3E" w:rsidRPr="009A1514" w:rsidRDefault="00E91D3E" w:rsidP="00CD229F">
      <w:pPr>
        <w:ind w:left="0"/>
        <w:rPr>
          <w:szCs w:val="28"/>
        </w:rPr>
      </w:pPr>
    </w:p>
    <w:p w14:paraId="1D64B9C1" w14:textId="60150A41" w:rsidR="00E91D3E" w:rsidRPr="009A1514" w:rsidRDefault="00C84756" w:rsidP="002B59A8">
      <w:pPr>
        <w:numPr>
          <w:ilvl w:val="0"/>
          <w:numId w:val="16"/>
        </w:numPr>
        <w:tabs>
          <w:tab w:val="clear" w:pos="360"/>
          <w:tab w:val="num" w:pos="364"/>
        </w:tabs>
        <w:overflowPunct/>
        <w:autoSpaceDE/>
        <w:autoSpaceDN/>
        <w:adjustRightInd/>
        <w:ind w:left="1276" w:hanging="643"/>
        <w:textAlignment w:val="auto"/>
        <w:rPr>
          <w:szCs w:val="28"/>
        </w:rPr>
      </w:pPr>
      <w:r>
        <w:rPr>
          <w:szCs w:val="28"/>
        </w:rPr>
        <w:t xml:space="preserve">Acero </w:t>
      </w:r>
      <w:r w:rsidR="00E91D3E" w:rsidRPr="009A1514">
        <w:rPr>
          <w:szCs w:val="28"/>
        </w:rPr>
        <w:t xml:space="preserve">Estructural: </w:t>
      </w:r>
      <w:r w:rsidR="009E6A71" w:rsidRPr="009A1514">
        <w:rPr>
          <w:szCs w:val="28"/>
        </w:rPr>
        <w:t>Perfiles formados en frío A240</w:t>
      </w:r>
      <w:r w:rsidR="00DF3635" w:rsidRPr="009A1514">
        <w:rPr>
          <w:szCs w:val="28"/>
        </w:rPr>
        <w:t xml:space="preserve"> </w:t>
      </w:r>
      <w:r w:rsidR="00E91D3E" w:rsidRPr="009A1514">
        <w:rPr>
          <w:szCs w:val="28"/>
        </w:rPr>
        <w:t>ES/</w:t>
      </w:r>
      <w:r w:rsidR="00140B56" w:rsidRPr="009A1514">
        <w:rPr>
          <w:szCs w:val="28"/>
        </w:rPr>
        <w:t>NCh</w:t>
      </w:r>
      <w:r w:rsidR="00E91D3E" w:rsidRPr="009A1514">
        <w:rPr>
          <w:szCs w:val="28"/>
        </w:rPr>
        <w:t>. 203.</w:t>
      </w:r>
    </w:p>
    <w:p w14:paraId="3C36E0A7" w14:textId="77777777" w:rsidR="00E91D3E" w:rsidRPr="009A1514" w:rsidRDefault="00E91D3E" w:rsidP="002B59A8">
      <w:pPr>
        <w:ind w:left="1276" w:hanging="643"/>
        <w:rPr>
          <w:szCs w:val="28"/>
        </w:rPr>
      </w:pPr>
      <w:r w:rsidRPr="009A1514">
        <w:rPr>
          <w:szCs w:val="28"/>
        </w:rPr>
        <w:t xml:space="preserve"> </w:t>
      </w:r>
    </w:p>
    <w:p w14:paraId="205541B5" w14:textId="4077F134" w:rsidR="00E91D3E" w:rsidRPr="009A1514" w:rsidRDefault="00E91D3E" w:rsidP="002B59A8">
      <w:pPr>
        <w:numPr>
          <w:ilvl w:val="0"/>
          <w:numId w:val="17"/>
        </w:numPr>
        <w:tabs>
          <w:tab w:val="clear" w:pos="360"/>
          <w:tab w:val="num" w:pos="364"/>
        </w:tabs>
        <w:overflowPunct/>
        <w:autoSpaceDE/>
        <w:autoSpaceDN/>
        <w:adjustRightInd/>
        <w:ind w:left="1276" w:hanging="643"/>
        <w:textAlignment w:val="auto"/>
        <w:rPr>
          <w:szCs w:val="28"/>
        </w:rPr>
      </w:pPr>
      <w:r w:rsidRPr="009A1514">
        <w:rPr>
          <w:szCs w:val="28"/>
        </w:rPr>
        <w:t>Acero para plan</w:t>
      </w:r>
      <w:r w:rsidR="00C84756">
        <w:rPr>
          <w:szCs w:val="28"/>
        </w:rPr>
        <w:t xml:space="preserve">chas de unión y placa base </w:t>
      </w:r>
      <w:r w:rsidR="009E6A71" w:rsidRPr="009A1514">
        <w:rPr>
          <w:szCs w:val="28"/>
        </w:rPr>
        <w:t>A</w:t>
      </w:r>
      <w:r w:rsidRPr="009A1514">
        <w:rPr>
          <w:szCs w:val="28"/>
        </w:rPr>
        <w:t>27</w:t>
      </w:r>
      <w:r w:rsidR="009E6A71" w:rsidRPr="009A1514">
        <w:rPr>
          <w:szCs w:val="28"/>
        </w:rPr>
        <w:t>0</w:t>
      </w:r>
      <w:r w:rsidR="00DF3635" w:rsidRPr="009A1514">
        <w:rPr>
          <w:szCs w:val="28"/>
        </w:rPr>
        <w:t xml:space="preserve"> </w:t>
      </w:r>
      <w:r w:rsidR="009E6A71" w:rsidRPr="009A1514">
        <w:rPr>
          <w:szCs w:val="28"/>
        </w:rPr>
        <w:t>ES /</w:t>
      </w:r>
      <w:r w:rsidR="00140B56" w:rsidRPr="009A1514">
        <w:rPr>
          <w:szCs w:val="28"/>
        </w:rPr>
        <w:t>NCh</w:t>
      </w:r>
      <w:r w:rsidRPr="009A1514">
        <w:rPr>
          <w:szCs w:val="28"/>
        </w:rPr>
        <w:t>. 203.</w:t>
      </w:r>
    </w:p>
    <w:p w14:paraId="01C68AD5" w14:textId="77777777" w:rsidR="00E91D3E" w:rsidRPr="009A1514" w:rsidRDefault="00E91D3E" w:rsidP="002B59A8">
      <w:pPr>
        <w:ind w:left="1276" w:hanging="643"/>
        <w:rPr>
          <w:szCs w:val="28"/>
        </w:rPr>
      </w:pPr>
    </w:p>
    <w:p w14:paraId="38C8CB32" w14:textId="7AEEB20D" w:rsidR="00E91D3E" w:rsidRPr="009A1514" w:rsidRDefault="00C84756" w:rsidP="002B59A8">
      <w:pPr>
        <w:numPr>
          <w:ilvl w:val="0"/>
          <w:numId w:val="18"/>
        </w:numPr>
        <w:tabs>
          <w:tab w:val="clear" w:pos="360"/>
          <w:tab w:val="num" w:pos="364"/>
        </w:tabs>
        <w:overflowPunct/>
        <w:autoSpaceDE/>
        <w:autoSpaceDN/>
        <w:adjustRightInd/>
        <w:ind w:left="1276" w:hanging="643"/>
        <w:textAlignment w:val="auto"/>
        <w:rPr>
          <w:szCs w:val="28"/>
        </w:rPr>
      </w:pPr>
      <w:r>
        <w:rPr>
          <w:szCs w:val="28"/>
        </w:rPr>
        <w:t xml:space="preserve">Acero Pernos de Anclaje </w:t>
      </w:r>
      <w:r w:rsidR="00E91D3E" w:rsidRPr="009A1514">
        <w:rPr>
          <w:szCs w:val="28"/>
        </w:rPr>
        <w:t xml:space="preserve">A325 o equivalente / </w:t>
      </w:r>
      <w:r w:rsidR="00140B56" w:rsidRPr="009A1514">
        <w:rPr>
          <w:szCs w:val="28"/>
        </w:rPr>
        <w:t>NCh</w:t>
      </w:r>
      <w:r w:rsidR="00E91D3E" w:rsidRPr="009A1514">
        <w:rPr>
          <w:szCs w:val="28"/>
        </w:rPr>
        <w:t>. 205,208, y 301.</w:t>
      </w:r>
    </w:p>
    <w:p w14:paraId="0A281164" w14:textId="77777777" w:rsidR="00E91D3E" w:rsidRPr="009A1514" w:rsidRDefault="00E91D3E" w:rsidP="002B59A8">
      <w:pPr>
        <w:ind w:left="1276" w:hanging="643"/>
        <w:rPr>
          <w:szCs w:val="28"/>
        </w:rPr>
      </w:pPr>
    </w:p>
    <w:p w14:paraId="3E2FD3BD" w14:textId="050F6828" w:rsidR="00E91D3E" w:rsidRDefault="00E91D3E" w:rsidP="002B59A8">
      <w:pPr>
        <w:numPr>
          <w:ilvl w:val="0"/>
          <w:numId w:val="19"/>
        </w:numPr>
        <w:tabs>
          <w:tab w:val="clear" w:pos="360"/>
          <w:tab w:val="num" w:pos="364"/>
        </w:tabs>
        <w:overflowPunct/>
        <w:autoSpaceDE/>
        <w:autoSpaceDN/>
        <w:adjustRightInd/>
        <w:ind w:left="1276" w:hanging="643"/>
        <w:textAlignment w:val="auto"/>
        <w:rPr>
          <w:szCs w:val="28"/>
        </w:rPr>
      </w:pPr>
      <w:r w:rsidRPr="009A1514">
        <w:rPr>
          <w:szCs w:val="28"/>
        </w:rPr>
        <w:t>Perfiles metálicos tipo ASTM A 653 gr 40</w:t>
      </w:r>
      <w:r w:rsidR="00E17F5C">
        <w:rPr>
          <w:szCs w:val="28"/>
        </w:rPr>
        <w:t xml:space="preserve"> (Metalcon)</w:t>
      </w:r>
    </w:p>
    <w:p w14:paraId="3B1B73B7" w14:textId="2732FB43" w:rsidR="0086218F" w:rsidRDefault="0086218F" w:rsidP="0086218F">
      <w:pPr>
        <w:overflowPunct/>
        <w:autoSpaceDE/>
        <w:autoSpaceDN/>
        <w:adjustRightInd/>
        <w:textAlignment w:val="auto"/>
        <w:rPr>
          <w:szCs w:val="28"/>
        </w:rPr>
      </w:pPr>
    </w:p>
    <w:p w14:paraId="5BF8DE2D" w14:textId="77777777" w:rsidR="0086218F" w:rsidRPr="00F15026" w:rsidRDefault="0086218F" w:rsidP="0086218F">
      <w:pPr>
        <w:pStyle w:val="Ttulo1"/>
      </w:pPr>
      <w:bookmarkStart w:id="4" w:name="_Toc45727431"/>
      <w:bookmarkStart w:id="5" w:name="_Toc49099934"/>
      <w:r w:rsidRPr="00F15026">
        <w:t>PROPIEDADES DE LOS MATERIALES</w:t>
      </w:r>
      <w:bookmarkEnd w:id="4"/>
      <w:bookmarkEnd w:id="5"/>
    </w:p>
    <w:p w14:paraId="757051D1" w14:textId="77777777" w:rsidR="0086218F" w:rsidRDefault="0086218F" w:rsidP="0086218F"/>
    <w:p w14:paraId="70FFA739" w14:textId="77777777" w:rsidR="0086218F" w:rsidRPr="00381F29" w:rsidRDefault="0086218F" w:rsidP="0086218F">
      <w:pPr>
        <w:pStyle w:val="Textoindependiente"/>
        <w:numPr>
          <w:ilvl w:val="0"/>
          <w:numId w:val="23"/>
        </w:numPr>
        <w:overflowPunct/>
        <w:autoSpaceDE/>
        <w:autoSpaceDN/>
        <w:adjustRightInd/>
        <w:spacing w:line="360" w:lineRule="auto"/>
        <w:ind w:left="349"/>
        <w:textAlignment w:val="auto"/>
        <w:rPr>
          <w:rFonts w:cs="Arial"/>
          <w:szCs w:val="22"/>
        </w:rPr>
      </w:pPr>
      <w:r>
        <w:rPr>
          <w:rFonts w:cs="Arial"/>
          <w:szCs w:val="22"/>
        </w:rPr>
        <w:t>Hormigón</w:t>
      </w:r>
      <w:r w:rsidRPr="00381F29">
        <w:rPr>
          <w:rFonts w:cs="Arial"/>
          <w:szCs w:val="22"/>
        </w:rPr>
        <w:t xml:space="preserve">: </w:t>
      </w:r>
    </w:p>
    <w:p w14:paraId="1ABF2FEB" w14:textId="77777777" w:rsidR="0086218F" w:rsidRDefault="0086218F" w:rsidP="0086218F">
      <w:pPr>
        <w:pStyle w:val="Textoindependiente"/>
        <w:spacing w:line="360" w:lineRule="auto"/>
        <w:ind w:left="349" w:firstLine="720"/>
        <w:rPr>
          <w:rFonts w:cs="Arial"/>
          <w:szCs w:val="22"/>
        </w:rPr>
      </w:pPr>
      <w:r>
        <w:rPr>
          <w:rFonts w:cs="Arial"/>
          <w:szCs w:val="22"/>
        </w:rPr>
        <w:t>Tipo de Hormigón: G-25</w:t>
      </w:r>
      <w:r w:rsidRPr="00381F29">
        <w:rPr>
          <w:rFonts w:cs="Arial"/>
          <w:szCs w:val="22"/>
        </w:rPr>
        <w:t xml:space="preserve"> </w:t>
      </w:r>
    </w:p>
    <w:p w14:paraId="339E07BD" w14:textId="77777777" w:rsidR="0086218F" w:rsidRDefault="0086218F" w:rsidP="0086218F">
      <w:pPr>
        <w:pStyle w:val="Textoindependiente"/>
        <w:spacing w:line="360" w:lineRule="auto"/>
        <w:ind w:left="349" w:firstLine="720"/>
        <w:rPr>
          <w:rFonts w:cs="Arial"/>
          <w:szCs w:val="22"/>
        </w:rPr>
      </w:pPr>
      <w:r>
        <w:rPr>
          <w:rFonts w:cs="Arial"/>
          <w:szCs w:val="22"/>
        </w:rPr>
        <w:t xml:space="preserve">Módulo de Elasticidad </w:t>
      </w:r>
      <w:r w:rsidRPr="00381F29">
        <w:rPr>
          <w:rFonts w:cs="Arial"/>
          <w:szCs w:val="22"/>
        </w:rPr>
        <w:t xml:space="preserve">E= </w:t>
      </w:r>
      <w:r>
        <w:rPr>
          <w:rFonts w:cs="Arial"/>
          <w:szCs w:val="22"/>
        </w:rPr>
        <w:t>213.546</w:t>
      </w:r>
      <w:r w:rsidRPr="00381F29">
        <w:rPr>
          <w:rFonts w:cs="Arial"/>
          <w:szCs w:val="22"/>
        </w:rPr>
        <w:t xml:space="preserve"> kg/cm</w:t>
      </w:r>
      <w:r w:rsidRPr="001D339A">
        <w:rPr>
          <w:rFonts w:cs="Arial"/>
          <w:szCs w:val="22"/>
          <w:vertAlign w:val="superscript"/>
        </w:rPr>
        <w:t xml:space="preserve">2 </w:t>
      </w:r>
    </w:p>
    <w:p w14:paraId="509BAE6F" w14:textId="77777777" w:rsidR="0086218F" w:rsidRDefault="0086218F" w:rsidP="0086218F">
      <w:pPr>
        <w:pStyle w:val="Textoindependiente"/>
        <w:spacing w:line="360" w:lineRule="auto"/>
        <w:ind w:left="349" w:firstLine="720"/>
        <w:rPr>
          <w:rFonts w:cs="Arial"/>
          <w:szCs w:val="22"/>
        </w:rPr>
      </w:pPr>
      <w:r>
        <w:rPr>
          <w:rFonts w:cs="Arial"/>
          <w:szCs w:val="22"/>
        </w:rPr>
        <w:t>Resistencia Cilíndrica f´</w:t>
      </w:r>
      <w:r w:rsidRPr="001C45E8">
        <w:rPr>
          <w:rFonts w:cs="Arial"/>
          <w:szCs w:val="22"/>
          <w:vertAlign w:val="subscript"/>
        </w:rPr>
        <w:t>c</w:t>
      </w:r>
      <w:r>
        <w:rPr>
          <w:rFonts w:cs="Arial"/>
          <w:szCs w:val="22"/>
        </w:rPr>
        <w:t>= 250kg/cm</w:t>
      </w:r>
      <w:r w:rsidRPr="001C45E8">
        <w:rPr>
          <w:rFonts w:cs="Arial"/>
          <w:szCs w:val="22"/>
          <w:vertAlign w:val="superscript"/>
        </w:rPr>
        <w:t>2</w:t>
      </w:r>
    </w:p>
    <w:p w14:paraId="7F7FAAD1" w14:textId="77777777" w:rsidR="0086218F" w:rsidRDefault="0086218F" w:rsidP="0086218F">
      <w:pPr>
        <w:pStyle w:val="Textoindependiente"/>
        <w:spacing w:line="360" w:lineRule="auto"/>
        <w:ind w:left="349" w:firstLine="720"/>
        <w:rPr>
          <w:rFonts w:cs="Arial"/>
          <w:szCs w:val="22"/>
        </w:rPr>
      </w:pPr>
      <w:r>
        <w:rPr>
          <w:rFonts w:cs="Arial"/>
          <w:szCs w:val="22"/>
        </w:rPr>
        <w:t xml:space="preserve">Peso especifico </w:t>
      </w:r>
      <w:r w:rsidRPr="00381F29">
        <w:rPr>
          <w:noProof/>
          <w:szCs w:val="22"/>
          <w:lang w:val="es-ES_tradnl" w:eastAsia="es-ES_tradnl"/>
        </w:rPr>
        <w:t>γ</w:t>
      </w:r>
      <w:r w:rsidRPr="006D5469">
        <w:rPr>
          <w:noProof/>
          <w:szCs w:val="22"/>
          <w:vertAlign w:val="subscript"/>
          <w:lang w:val="es-ES_tradnl" w:eastAsia="es-ES_tradnl"/>
        </w:rPr>
        <w:t>h</w:t>
      </w:r>
      <w:r w:rsidRPr="00381F29">
        <w:rPr>
          <w:noProof/>
          <w:szCs w:val="22"/>
          <w:lang w:val="es-ES_tradnl" w:eastAsia="es-ES_tradnl"/>
        </w:rPr>
        <w:t>= 2.</w:t>
      </w:r>
      <w:r>
        <w:rPr>
          <w:noProof/>
          <w:szCs w:val="22"/>
          <w:lang w:val="es-ES_tradnl" w:eastAsia="es-ES_tradnl"/>
        </w:rPr>
        <w:t>5</w:t>
      </w:r>
      <w:r w:rsidRPr="00381F29">
        <w:rPr>
          <w:noProof/>
          <w:szCs w:val="22"/>
          <w:lang w:val="es-ES_tradnl" w:eastAsia="es-ES_tradnl"/>
        </w:rPr>
        <w:t xml:space="preserve"> t/m</w:t>
      </w:r>
      <w:r w:rsidRPr="001D339A">
        <w:rPr>
          <w:noProof/>
          <w:szCs w:val="22"/>
          <w:vertAlign w:val="superscript"/>
          <w:lang w:val="es-ES_tradnl" w:eastAsia="es-ES_tradnl"/>
        </w:rPr>
        <w:t>3</w:t>
      </w:r>
    </w:p>
    <w:p w14:paraId="5FC9139A" w14:textId="77777777" w:rsidR="0086218F" w:rsidRDefault="0086218F" w:rsidP="0086218F">
      <w:pPr>
        <w:pStyle w:val="Textoindependiente"/>
        <w:spacing w:line="360" w:lineRule="auto"/>
        <w:ind w:left="349" w:firstLine="720"/>
        <w:rPr>
          <w:rFonts w:cs="Arial"/>
          <w:szCs w:val="22"/>
        </w:rPr>
      </w:pPr>
    </w:p>
    <w:p w14:paraId="4001E891" w14:textId="77777777" w:rsidR="0086218F" w:rsidRPr="00381F29" w:rsidRDefault="0086218F" w:rsidP="0086218F">
      <w:pPr>
        <w:pStyle w:val="Textoindependiente"/>
        <w:numPr>
          <w:ilvl w:val="0"/>
          <w:numId w:val="23"/>
        </w:numPr>
        <w:overflowPunct/>
        <w:autoSpaceDE/>
        <w:autoSpaceDN/>
        <w:adjustRightInd/>
        <w:spacing w:line="360" w:lineRule="auto"/>
        <w:ind w:left="349"/>
        <w:textAlignment w:val="auto"/>
        <w:rPr>
          <w:rFonts w:cs="Arial"/>
          <w:szCs w:val="22"/>
        </w:rPr>
      </w:pPr>
      <w:r>
        <w:rPr>
          <w:rFonts w:cs="Arial"/>
          <w:szCs w:val="22"/>
        </w:rPr>
        <w:t>Acero de Armadura</w:t>
      </w:r>
      <w:r w:rsidRPr="00381F29">
        <w:rPr>
          <w:rFonts w:cs="Arial"/>
          <w:szCs w:val="22"/>
        </w:rPr>
        <w:t xml:space="preserve">: </w:t>
      </w:r>
    </w:p>
    <w:p w14:paraId="2443D28D" w14:textId="77777777" w:rsidR="0086218F" w:rsidRDefault="0086218F" w:rsidP="0086218F">
      <w:pPr>
        <w:pStyle w:val="Textoindependiente"/>
        <w:spacing w:line="360" w:lineRule="auto"/>
        <w:ind w:left="360" w:firstLine="720"/>
        <w:rPr>
          <w:szCs w:val="28"/>
        </w:rPr>
      </w:pPr>
      <w:r>
        <w:rPr>
          <w:rFonts w:cs="Arial"/>
          <w:szCs w:val="22"/>
        </w:rPr>
        <w:t xml:space="preserve">Tipo de Acero: </w:t>
      </w:r>
      <w:r w:rsidRPr="002B59A8">
        <w:rPr>
          <w:szCs w:val="28"/>
        </w:rPr>
        <w:t>A630-420H</w:t>
      </w:r>
    </w:p>
    <w:p w14:paraId="58F136D3" w14:textId="77777777" w:rsidR="0086218F" w:rsidRDefault="0086218F" w:rsidP="0086218F">
      <w:pPr>
        <w:pStyle w:val="Textoindependiente"/>
        <w:spacing w:line="360" w:lineRule="auto"/>
        <w:ind w:left="349" w:firstLine="720"/>
        <w:rPr>
          <w:rFonts w:cs="Arial"/>
          <w:szCs w:val="22"/>
        </w:rPr>
      </w:pPr>
      <w:r>
        <w:rPr>
          <w:szCs w:val="28"/>
        </w:rPr>
        <w:t xml:space="preserve">Módulo de Elasticidad </w:t>
      </w:r>
      <w:r w:rsidRPr="00381F29">
        <w:rPr>
          <w:rFonts w:cs="Arial"/>
          <w:szCs w:val="22"/>
        </w:rPr>
        <w:t>E= 2.100.000 kg/cm</w:t>
      </w:r>
      <w:r w:rsidRPr="001D339A">
        <w:rPr>
          <w:rFonts w:cs="Arial"/>
          <w:szCs w:val="22"/>
          <w:vertAlign w:val="superscript"/>
        </w:rPr>
        <w:t>2</w:t>
      </w:r>
      <w:r w:rsidRPr="00381F29">
        <w:rPr>
          <w:rFonts w:cs="Arial"/>
          <w:szCs w:val="22"/>
        </w:rPr>
        <w:t xml:space="preserve"> </w:t>
      </w:r>
    </w:p>
    <w:p w14:paraId="38D1210F" w14:textId="77777777" w:rsidR="0086218F" w:rsidRPr="001D339A" w:rsidRDefault="0086218F" w:rsidP="0086218F">
      <w:pPr>
        <w:pStyle w:val="Textoindependiente"/>
        <w:spacing w:line="360" w:lineRule="auto"/>
        <w:ind w:left="349" w:firstLine="720"/>
        <w:rPr>
          <w:rFonts w:cs="Arial"/>
          <w:szCs w:val="22"/>
          <w:vertAlign w:val="superscript"/>
        </w:rPr>
      </w:pPr>
      <w:r>
        <w:rPr>
          <w:rFonts w:cs="Arial"/>
          <w:szCs w:val="22"/>
        </w:rPr>
        <w:t>Resistencia a Fluencia f</w:t>
      </w:r>
      <w:r w:rsidRPr="001D339A">
        <w:rPr>
          <w:rFonts w:cs="Arial"/>
          <w:szCs w:val="22"/>
          <w:vertAlign w:val="subscript"/>
        </w:rPr>
        <w:t>y</w:t>
      </w:r>
      <w:r>
        <w:rPr>
          <w:rFonts w:cs="Arial"/>
          <w:szCs w:val="22"/>
        </w:rPr>
        <w:t>= 4280 kg/cm</w:t>
      </w:r>
      <w:r w:rsidRPr="001D339A">
        <w:rPr>
          <w:rFonts w:cs="Arial"/>
          <w:szCs w:val="22"/>
          <w:vertAlign w:val="superscript"/>
        </w:rPr>
        <w:t>2</w:t>
      </w:r>
    </w:p>
    <w:p w14:paraId="49EDFF36" w14:textId="77777777" w:rsidR="0086218F" w:rsidRPr="001D339A" w:rsidRDefault="0086218F" w:rsidP="0086218F">
      <w:pPr>
        <w:pStyle w:val="Textoindependiente"/>
        <w:spacing w:line="360" w:lineRule="auto"/>
        <w:ind w:left="349" w:firstLine="720"/>
        <w:rPr>
          <w:rFonts w:cs="Arial"/>
          <w:szCs w:val="22"/>
          <w:vertAlign w:val="superscript"/>
        </w:rPr>
      </w:pPr>
      <w:r>
        <w:rPr>
          <w:rFonts w:cs="Arial"/>
          <w:szCs w:val="22"/>
        </w:rPr>
        <w:t>Resistencia a Ultima f</w:t>
      </w:r>
      <w:r w:rsidRPr="001D339A">
        <w:rPr>
          <w:rFonts w:cs="Arial"/>
          <w:szCs w:val="22"/>
          <w:vertAlign w:val="subscript"/>
        </w:rPr>
        <w:t>u</w:t>
      </w:r>
      <w:r>
        <w:rPr>
          <w:rFonts w:cs="Arial"/>
          <w:szCs w:val="22"/>
        </w:rPr>
        <w:t>= 6420 kg/cm</w:t>
      </w:r>
      <w:r w:rsidRPr="001D339A">
        <w:rPr>
          <w:rFonts w:cs="Arial"/>
          <w:szCs w:val="22"/>
          <w:vertAlign w:val="superscript"/>
        </w:rPr>
        <w:t>2</w:t>
      </w:r>
    </w:p>
    <w:p w14:paraId="4A648E63" w14:textId="77777777" w:rsidR="0086218F" w:rsidRDefault="0086218F" w:rsidP="0086218F">
      <w:pPr>
        <w:pStyle w:val="Textoindependiente"/>
        <w:spacing w:line="360" w:lineRule="auto"/>
        <w:ind w:left="360" w:firstLine="720"/>
        <w:rPr>
          <w:rFonts w:cs="Arial"/>
          <w:szCs w:val="22"/>
        </w:rPr>
      </w:pPr>
      <w:r>
        <w:rPr>
          <w:rFonts w:cs="Arial"/>
          <w:szCs w:val="22"/>
        </w:rPr>
        <w:t xml:space="preserve">Peso específico </w:t>
      </w:r>
      <w:r w:rsidRPr="00381F29">
        <w:rPr>
          <w:rFonts w:cs="Arial"/>
          <w:szCs w:val="22"/>
        </w:rPr>
        <w:t>γ</w:t>
      </w:r>
      <w:r w:rsidRPr="006D5469">
        <w:rPr>
          <w:rFonts w:cs="Arial"/>
          <w:szCs w:val="22"/>
          <w:vertAlign w:val="subscript"/>
        </w:rPr>
        <w:t>ach</w:t>
      </w:r>
      <w:r w:rsidRPr="00381F29">
        <w:rPr>
          <w:rFonts w:cs="Arial"/>
          <w:szCs w:val="22"/>
        </w:rPr>
        <w:t xml:space="preserve"> = 7.85 t/m</w:t>
      </w:r>
      <w:r w:rsidRPr="001D339A">
        <w:rPr>
          <w:rFonts w:cs="Arial"/>
          <w:szCs w:val="22"/>
          <w:vertAlign w:val="superscript"/>
        </w:rPr>
        <w:t xml:space="preserve">3 </w:t>
      </w:r>
      <w:r>
        <w:rPr>
          <w:rFonts w:cs="Arial"/>
          <w:szCs w:val="22"/>
          <w:vertAlign w:val="superscript"/>
        </w:rPr>
        <w:t xml:space="preserve"> </w:t>
      </w:r>
    </w:p>
    <w:p w14:paraId="0EB748A8" w14:textId="77777777" w:rsidR="0086218F" w:rsidRPr="001D339A" w:rsidRDefault="0086218F" w:rsidP="0086218F">
      <w:pPr>
        <w:pStyle w:val="Textoindependiente"/>
        <w:spacing w:line="360" w:lineRule="auto"/>
        <w:ind w:left="360" w:firstLine="720"/>
        <w:rPr>
          <w:rFonts w:cs="Arial"/>
          <w:szCs w:val="22"/>
        </w:rPr>
      </w:pPr>
    </w:p>
    <w:p w14:paraId="286AFC98" w14:textId="77777777" w:rsidR="0086218F" w:rsidRPr="00381F29" w:rsidRDefault="0086218F" w:rsidP="0086218F">
      <w:pPr>
        <w:pStyle w:val="Textoindependiente"/>
        <w:numPr>
          <w:ilvl w:val="0"/>
          <w:numId w:val="23"/>
        </w:numPr>
        <w:overflowPunct/>
        <w:autoSpaceDE/>
        <w:autoSpaceDN/>
        <w:adjustRightInd/>
        <w:spacing w:line="360" w:lineRule="auto"/>
        <w:ind w:left="349"/>
        <w:textAlignment w:val="auto"/>
        <w:rPr>
          <w:rFonts w:cs="Arial"/>
          <w:szCs w:val="22"/>
        </w:rPr>
      </w:pPr>
      <w:r>
        <w:rPr>
          <w:rFonts w:cs="Arial"/>
          <w:szCs w:val="22"/>
        </w:rPr>
        <w:t>Acero Estructural</w:t>
      </w:r>
      <w:r w:rsidRPr="00381F29">
        <w:rPr>
          <w:rFonts w:cs="Arial"/>
          <w:szCs w:val="22"/>
        </w:rPr>
        <w:t xml:space="preserve">: </w:t>
      </w:r>
    </w:p>
    <w:p w14:paraId="2B692976" w14:textId="77777777" w:rsidR="0086218F" w:rsidRPr="001D339A" w:rsidRDefault="0086218F" w:rsidP="0086218F">
      <w:pPr>
        <w:pStyle w:val="Textoindependiente"/>
        <w:spacing w:line="360" w:lineRule="auto"/>
        <w:ind w:left="360" w:firstLine="720"/>
        <w:rPr>
          <w:rFonts w:cs="Arial"/>
          <w:szCs w:val="22"/>
        </w:rPr>
      </w:pPr>
      <w:r>
        <w:rPr>
          <w:rFonts w:cs="Arial"/>
          <w:szCs w:val="22"/>
        </w:rPr>
        <w:t xml:space="preserve">Tipo de Acero: </w:t>
      </w:r>
      <w:r w:rsidRPr="009A1514">
        <w:rPr>
          <w:szCs w:val="28"/>
        </w:rPr>
        <w:t>A240 ES</w:t>
      </w:r>
    </w:p>
    <w:p w14:paraId="7C687053" w14:textId="77777777" w:rsidR="0086218F" w:rsidRDefault="0086218F" w:rsidP="0086218F">
      <w:pPr>
        <w:pStyle w:val="Textoindependiente"/>
        <w:spacing w:line="360" w:lineRule="auto"/>
        <w:ind w:left="360" w:firstLine="720"/>
        <w:rPr>
          <w:rFonts w:cs="Arial"/>
          <w:szCs w:val="22"/>
        </w:rPr>
      </w:pPr>
      <w:r w:rsidRPr="001D339A">
        <w:rPr>
          <w:rFonts w:cs="Arial"/>
          <w:szCs w:val="22"/>
        </w:rPr>
        <w:t xml:space="preserve">Módulo de Elasticidad </w:t>
      </w:r>
      <w:r w:rsidRPr="00381F29">
        <w:rPr>
          <w:rFonts w:cs="Arial"/>
          <w:szCs w:val="22"/>
        </w:rPr>
        <w:t>E= 2.100.000 kg/cm</w:t>
      </w:r>
      <w:r w:rsidRPr="001D339A">
        <w:rPr>
          <w:rFonts w:cs="Arial"/>
          <w:szCs w:val="22"/>
        </w:rPr>
        <w:t>2</w:t>
      </w:r>
      <w:r w:rsidRPr="00381F29">
        <w:rPr>
          <w:rFonts w:cs="Arial"/>
          <w:szCs w:val="22"/>
        </w:rPr>
        <w:t xml:space="preserve"> </w:t>
      </w:r>
    </w:p>
    <w:p w14:paraId="4DAA25E6" w14:textId="77777777" w:rsidR="0086218F" w:rsidRPr="001D339A" w:rsidRDefault="0086218F" w:rsidP="0086218F">
      <w:pPr>
        <w:pStyle w:val="Textoindependiente"/>
        <w:spacing w:line="360" w:lineRule="auto"/>
        <w:ind w:left="360" w:firstLine="720"/>
        <w:rPr>
          <w:rFonts w:cs="Arial"/>
          <w:szCs w:val="22"/>
        </w:rPr>
      </w:pPr>
      <w:r>
        <w:rPr>
          <w:rFonts w:cs="Arial"/>
          <w:szCs w:val="22"/>
        </w:rPr>
        <w:t>Resistencia a Fluencia f</w:t>
      </w:r>
      <w:r w:rsidRPr="001D339A">
        <w:rPr>
          <w:rFonts w:cs="Arial"/>
          <w:szCs w:val="22"/>
        </w:rPr>
        <w:t>y</w:t>
      </w:r>
      <w:r>
        <w:rPr>
          <w:rFonts w:cs="Arial"/>
          <w:szCs w:val="22"/>
        </w:rPr>
        <w:t>= 2447 kg/cm</w:t>
      </w:r>
      <w:r w:rsidRPr="001D339A">
        <w:rPr>
          <w:rFonts w:cs="Arial"/>
          <w:szCs w:val="22"/>
        </w:rPr>
        <w:t>2</w:t>
      </w:r>
    </w:p>
    <w:p w14:paraId="137CCB3D" w14:textId="77777777" w:rsidR="0086218F" w:rsidRPr="001D339A" w:rsidRDefault="0086218F" w:rsidP="0086218F">
      <w:pPr>
        <w:pStyle w:val="Textoindependiente"/>
        <w:spacing w:line="360" w:lineRule="auto"/>
        <w:ind w:left="360" w:firstLine="720"/>
        <w:rPr>
          <w:rFonts w:cs="Arial"/>
          <w:szCs w:val="22"/>
        </w:rPr>
      </w:pPr>
      <w:r>
        <w:rPr>
          <w:rFonts w:cs="Arial"/>
          <w:szCs w:val="22"/>
        </w:rPr>
        <w:t>Resistencia a Ultima f</w:t>
      </w:r>
      <w:r w:rsidRPr="001D339A">
        <w:rPr>
          <w:rFonts w:cs="Arial"/>
          <w:szCs w:val="22"/>
        </w:rPr>
        <w:t>u</w:t>
      </w:r>
      <w:r>
        <w:rPr>
          <w:rFonts w:cs="Arial"/>
          <w:szCs w:val="22"/>
        </w:rPr>
        <w:t>= 3670 kg/cm</w:t>
      </w:r>
      <w:r w:rsidRPr="001D339A">
        <w:rPr>
          <w:rFonts w:cs="Arial"/>
          <w:szCs w:val="22"/>
        </w:rPr>
        <w:t>2</w:t>
      </w:r>
    </w:p>
    <w:p w14:paraId="75D775D0" w14:textId="35DF990D" w:rsidR="002B59A8" w:rsidRDefault="0086218F" w:rsidP="00302F42">
      <w:pPr>
        <w:pStyle w:val="Textoindependiente"/>
        <w:spacing w:line="360" w:lineRule="auto"/>
        <w:ind w:left="360" w:firstLine="720"/>
        <w:rPr>
          <w:rFonts w:cs="Arial"/>
          <w:szCs w:val="22"/>
        </w:rPr>
      </w:pPr>
      <w:r>
        <w:rPr>
          <w:rFonts w:cs="Arial"/>
          <w:szCs w:val="22"/>
        </w:rPr>
        <w:t xml:space="preserve">Peso específico </w:t>
      </w:r>
      <w:r w:rsidRPr="00381F29">
        <w:rPr>
          <w:rFonts w:cs="Arial"/>
          <w:szCs w:val="22"/>
        </w:rPr>
        <w:t>γ</w:t>
      </w:r>
      <w:r w:rsidRPr="001D339A">
        <w:rPr>
          <w:rFonts w:cs="Arial"/>
          <w:szCs w:val="22"/>
        </w:rPr>
        <w:t>ach</w:t>
      </w:r>
      <w:r w:rsidRPr="00381F29">
        <w:rPr>
          <w:rFonts w:cs="Arial"/>
          <w:szCs w:val="22"/>
        </w:rPr>
        <w:t xml:space="preserve"> = 7.85 t/m</w:t>
      </w:r>
      <w:r w:rsidRPr="001D339A">
        <w:rPr>
          <w:rFonts w:cs="Arial"/>
          <w:szCs w:val="22"/>
        </w:rPr>
        <w:t xml:space="preserve">3  </w:t>
      </w:r>
    </w:p>
    <w:p w14:paraId="5DFF53D9" w14:textId="77777777" w:rsidR="00302F42" w:rsidRDefault="00302F42" w:rsidP="00302F42">
      <w:pPr>
        <w:pStyle w:val="Textoindependiente"/>
        <w:spacing w:line="360" w:lineRule="auto"/>
        <w:ind w:left="360" w:firstLine="720"/>
        <w:rPr>
          <w:b/>
          <w:caps/>
          <w:sz w:val="28"/>
          <w:highlight w:val="lightGray"/>
        </w:rPr>
      </w:pPr>
    </w:p>
    <w:p w14:paraId="2CA5F1FA" w14:textId="77777777" w:rsidR="00CD229F" w:rsidRDefault="00CD229F" w:rsidP="00BF4D42">
      <w:pPr>
        <w:pStyle w:val="Textoindependiente"/>
        <w:spacing w:line="360" w:lineRule="auto"/>
        <w:ind w:left="0"/>
        <w:rPr>
          <w:b/>
          <w:caps/>
          <w:sz w:val="28"/>
          <w:highlight w:val="lightGray"/>
        </w:rPr>
      </w:pPr>
    </w:p>
    <w:p w14:paraId="1A2AF76D" w14:textId="77777777" w:rsidR="00BF4D42" w:rsidRDefault="00BF4D42" w:rsidP="00BF4D42">
      <w:pPr>
        <w:pStyle w:val="Textoindependiente"/>
        <w:spacing w:line="360" w:lineRule="auto"/>
        <w:ind w:left="0"/>
        <w:rPr>
          <w:b/>
          <w:caps/>
          <w:sz w:val="28"/>
          <w:highlight w:val="lightGray"/>
        </w:rPr>
      </w:pPr>
    </w:p>
    <w:p w14:paraId="08559318" w14:textId="4A0D287F" w:rsidR="00E91D3E" w:rsidRPr="002B59A8" w:rsidRDefault="00313162" w:rsidP="002B59A8">
      <w:pPr>
        <w:pStyle w:val="Ttulo1"/>
      </w:pPr>
      <w:r w:rsidRPr="002B59A8">
        <w:t xml:space="preserve"> </w:t>
      </w:r>
      <w:bookmarkStart w:id="6" w:name="_Toc45727430"/>
      <w:bookmarkStart w:id="7" w:name="_Toc49099935"/>
      <w:r w:rsidR="00E91D3E" w:rsidRPr="002B59A8">
        <w:t>NORMAS CONSULTADAS</w:t>
      </w:r>
      <w:bookmarkEnd w:id="6"/>
      <w:bookmarkEnd w:id="7"/>
    </w:p>
    <w:p w14:paraId="3F810809" w14:textId="77777777" w:rsidR="00E91D3E" w:rsidRPr="009A1514" w:rsidRDefault="00E91D3E" w:rsidP="00E91D3E">
      <w:pPr>
        <w:ind w:right="49"/>
        <w:rPr>
          <w:rFonts w:cs="Arial"/>
          <w:szCs w:val="28"/>
        </w:rPr>
      </w:pPr>
    </w:p>
    <w:p w14:paraId="541E25AC" w14:textId="77777777" w:rsidR="00E91D3E" w:rsidRPr="009A1514" w:rsidRDefault="00E91D3E" w:rsidP="00E91D3E">
      <w:pPr>
        <w:pStyle w:val="Textoindependiente"/>
        <w:rPr>
          <w:rFonts w:cs="Arial"/>
          <w:sz w:val="24"/>
          <w:szCs w:val="28"/>
        </w:rPr>
      </w:pPr>
      <w:r w:rsidRPr="009A1514">
        <w:rPr>
          <w:rFonts w:cs="Arial"/>
          <w:sz w:val="24"/>
          <w:szCs w:val="28"/>
        </w:rPr>
        <w:t xml:space="preserve">Las estructuras darán cumplimiento a todas las normas que establecen los </w:t>
      </w:r>
      <w:r w:rsidR="00C84756">
        <w:rPr>
          <w:rFonts w:cs="Arial"/>
          <w:sz w:val="24"/>
          <w:szCs w:val="28"/>
        </w:rPr>
        <w:t xml:space="preserve">requisitos para el diseño, </w:t>
      </w:r>
      <w:r w:rsidRPr="009A1514">
        <w:rPr>
          <w:rFonts w:cs="Arial"/>
          <w:sz w:val="24"/>
          <w:szCs w:val="28"/>
        </w:rPr>
        <w:t>pudiendo ser enmendadas o complementadas con otras normas o reglamentos, en cuyo caso prevalecerá el criterio más desfavorable desde el punto de vista estructura</w:t>
      </w:r>
      <w:r w:rsidR="00EC7B06">
        <w:rPr>
          <w:rFonts w:cs="Arial"/>
          <w:sz w:val="24"/>
          <w:szCs w:val="28"/>
        </w:rPr>
        <w:t>l</w:t>
      </w:r>
      <w:r w:rsidRPr="009A1514">
        <w:rPr>
          <w:rFonts w:cs="Arial"/>
          <w:sz w:val="24"/>
          <w:szCs w:val="28"/>
        </w:rPr>
        <w:t>.</w:t>
      </w:r>
    </w:p>
    <w:p w14:paraId="37D98A1C" w14:textId="77777777" w:rsidR="004622AE" w:rsidRPr="00EC7B06" w:rsidRDefault="004622AE" w:rsidP="00E91D3E">
      <w:pPr>
        <w:ind w:right="1134"/>
        <w:rPr>
          <w:rFonts w:cs="Arial"/>
          <w:szCs w:val="28"/>
        </w:rPr>
      </w:pPr>
    </w:p>
    <w:p w14:paraId="1E27D472" w14:textId="77777777" w:rsidR="00E91D3E" w:rsidRPr="009A1514" w:rsidRDefault="00E91D3E" w:rsidP="003E71A2">
      <w:pPr>
        <w:numPr>
          <w:ilvl w:val="0"/>
          <w:numId w:val="1"/>
        </w:numPr>
        <w:overflowPunct/>
        <w:autoSpaceDE/>
        <w:autoSpaceDN/>
        <w:adjustRightInd/>
        <w:ind w:right="1134"/>
        <w:textAlignment w:val="auto"/>
        <w:rPr>
          <w:rFonts w:cs="Arial"/>
          <w:szCs w:val="28"/>
        </w:rPr>
      </w:pPr>
      <w:r w:rsidRPr="009A1514">
        <w:rPr>
          <w:rFonts w:cs="Arial"/>
          <w:szCs w:val="28"/>
        </w:rPr>
        <w:t>Hormigón</w:t>
      </w:r>
    </w:p>
    <w:p w14:paraId="790DCFBC" w14:textId="77777777" w:rsidR="00E91D3E" w:rsidRPr="009A1514" w:rsidRDefault="00E91D3E" w:rsidP="00E91D3E">
      <w:pPr>
        <w:ind w:left="2835" w:right="1134" w:hanging="2042"/>
        <w:rPr>
          <w:rFonts w:cs="Arial"/>
          <w:szCs w:val="28"/>
        </w:rPr>
      </w:pPr>
    </w:p>
    <w:p w14:paraId="427E77BC" w14:textId="7BE2650A" w:rsidR="00E91D3E" w:rsidRPr="002B59A8" w:rsidRDefault="004251FA" w:rsidP="00CA52E3">
      <w:pPr>
        <w:numPr>
          <w:ilvl w:val="0"/>
          <w:numId w:val="2"/>
        </w:numPr>
        <w:overflowPunct/>
        <w:autoSpaceDE/>
        <w:autoSpaceDN/>
        <w:adjustRightInd/>
        <w:ind w:right="1134" w:firstLine="207"/>
        <w:textAlignment w:val="auto"/>
        <w:rPr>
          <w:rFonts w:cs="Arial"/>
          <w:szCs w:val="28"/>
        </w:rPr>
      </w:pPr>
      <w:r w:rsidRPr="002B59A8">
        <w:rPr>
          <w:rFonts w:cs="Arial"/>
          <w:szCs w:val="28"/>
        </w:rPr>
        <w:t>NCh</w:t>
      </w:r>
      <w:r w:rsidR="00E91D3E" w:rsidRPr="002B59A8">
        <w:rPr>
          <w:rFonts w:cs="Arial"/>
          <w:szCs w:val="28"/>
        </w:rPr>
        <w:t xml:space="preserve"> 170   Hormigón - Requisitos generales.</w:t>
      </w:r>
      <w:r w:rsidR="00C84756" w:rsidRPr="002B59A8">
        <w:rPr>
          <w:rFonts w:cs="Arial"/>
          <w:szCs w:val="28"/>
        </w:rPr>
        <w:t xml:space="preserve"> </w:t>
      </w:r>
    </w:p>
    <w:p w14:paraId="08C443C3" w14:textId="5B2FECF8" w:rsidR="00E91D3E" w:rsidRPr="009A1514" w:rsidRDefault="004251FA" w:rsidP="003E71A2">
      <w:pPr>
        <w:numPr>
          <w:ilvl w:val="0"/>
          <w:numId w:val="3"/>
        </w:numPr>
        <w:overflowPunct/>
        <w:autoSpaceDE/>
        <w:autoSpaceDN/>
        <w:adjustRightInd/>
        <w:ind w:right="51" w:firstLine="207"/>
        <w:textAlignment w:val="auto"/>
        <w:rPr>
          <w:rFonts w:cs="Arial"/>
          <w:szCs w:val="28"/>
        </w:rPr>
      </w:pPr>
      <w:r>
        <w:rPr>
          <w:rFonts w:cs="Arial"/>
          <w:szCs w:val="28"/>
        </w:rPr>
        <w:t>NCh</w:t>
      </w:r>
      <w:r w:rsidR="00C84756">
        <w:rPr>
          <w:rFonts w:cs="Arial"/>
          <w:szCs w:val="28"/>
        </w:rPr>
        <w:t xml:space="preserve"> </w:t>
      </w:r>
      <w:r w:rsidR="00563115" w:rsidRPr="009A1514">
        <w:rPr>
          <w:rFonts w:cs="Arial"/>
          <w:szCs w:val="28"/>
        </w:rPr>
        <w:t xml:space="preserve">171 </w:t>
      </w:r>
      <w:r w:rsidR="00563115" w:rsidRPr="009A1514">
        <w:rPr>
          <w:rFonts w:cs="Arial"/>
          <w:szCs w:val="28"/>
        </w:rPr>
        <w:tab/>
      </w:r>
      <w:r w:rsidR="00C84756">
        <w:rPr>
          <w:rFonts w:cs="Arial"/>
          <w:szCs w:val="28"/>
        </w:rPr>
        <w:t xml:space="preserve"> </w:t>
      </w:r>
      <w:r w:rsidR="00563115" w:rsidRPr="009A1514">
        <w:rPr>
          <w:rFonts w:cs="Arial"/>
          <w:szCs w:val="28"/>
        </w:rPr>
        <w:t>Hormigón -</w:t>
      </w:r>
      <w:r w:rsidR="00E91D3E" w:rsidRPr="009A1514">
        <w:rPr>
          <w:rFonts w:cs="Arial"/>
          <w:szCs w:val="28"/>
        </w:rPr>
        <w:t xml:space="preserve"> Extracción de muestras del hormigón fresco. </w:t>
      </w:r>
    </w:p>
    <w:p w14:paraId="77C00286" w14:textId="75EF2DE6" w:rsidR="00E91D3E" w:rsidRPr="009A1514" w:rsidRDefault="004251FA" w:rsidP="003E71A2">
      <w:pPr>
        <w:numPr>
          <w:ilvl w:val="0"/>
          <w:numId w:val="4"/>
        </w:numPr>
        <w:overflowPunct/>
        <w:autoSpaceDE/>
        <w:autoSpaceDN/>
        <w:adjustRightInd/>
        <w:ind w:right="1134" w:firstLine="207"/>
        <w:textAlignment w:val="auto"/>
        <w:rPr>
          <w:rFonts w:cs="Arial"/>
          <w:szCs w:val="28"/>
        </w:rPr>
      </w:pPr>
      <w:r>
        <w:rPr>
          <w:rFonts w:cs="Arial"/>
          <w:szCs w:val="28"/>
        </w:rPr>
        <w:t>NCh</w:t>
      </w:r>
      <w:r w:rsidR="00C84756">
        <w:rPr>
          <w:rFonts w:cs="Arial"/>
          <w:szCs w:val="28"/>
        </w:rPr>
        <w:t xml:space="preserve"> 430 </w:t>
      </w:r>
      <w:r w:rsidR="00563115">
        <w:rPr>
          <w:rFonts w:cs="Arial"/>
          <w:szCs w:val="28"/>
        </w:rPr>
        <w:tab/>
        <w:t xml:space="preserve"> Hormigón</w:t>
      </w:r>
      <w:r w:rsidR="00563115" w:rsidRPr="009A1514">
        <w:rPr>
          <w:rFonts w:cs="Arial"/>
          <w:szCs w:val="28"/>
        </w:rPr>
        <w:t xml:space="preserve"> armado</w:t>
      </w:r>
      <w:r w:rsidR="00E91D3E" w:rsidRPr="009A1514">
        <w:rPr>
          <w:rFonts w:cs="Arial"/>
          <w:szCs w:val="28"/>
        </w:rPr>
        <w:t xml:space="preserve">, </w:t>
      </w:r>
      <w:r w:rsidR="00563115" w:rsidRPr="009A1514">
        <w:rPr>
          <w:rFonts w:cs="Arial"/>
          <w:szCs w:val="28"/>
        </w:rPr>
        <w:t>requisito de</w:t>
      </w:r>
      <w:r w:rsidR="00E91D3E" w:rsidRPr="009A1514">
        <w:rPr>
          <w:rFonts w:cs="Arial"/>
          <w:szCs w:val="28"/>
        </w:rPr>
        <w:t xml:space="preserve"> diseños </w:t>
      </w:r>
      <w:r w:rsidR="00563115" w:rsidRPr="009A1514">
        <w:rPr>
          <w:rFonts w:cs="Arial"/>
          <w:szCs w:val="28"/>
        </w:rPr>
        <w:t>y cálculo</w:t>
      </w:r>
      <w:r w:rsidR="00E91D3E" w:rsidRPr="009A1514">
        <w:rPr>
          <w:rFonts w:cs="Arial"/>
          <w:szCs w:val="28"/>
        </w:rPr>
        <w:t xml:space="preserve">. </w:t>
      </w:r>
    </w:p>
    <w:p w14:paraId="24A00344" w14:textId="77777777" w:rsidR="00E91D3E" w:rsidRPr="009A1514" w:rsidRDefault="00EC7B06" w:rsidP="003E71A2">
      <w:pPr>
        <w:numPr>
          <w:ilvl w:val="0"/>
          <w:numId w:val="5"/>
        </w:numPr>
        <w:overflowPunct/>
        <w:autoSpaceDE/>
        <w:autoSpaceDN/>
        <w:adjustRightInd/>
        <w:ind w:right="1134" w:firstLine="207"/>
        <w:textAlignment w:val="auto"/>
        <w:rPr>
          <w:rFonts w:cs="Arial"/>
          <w:szCs w:val="28"/>
          <w:lang w:val="en-US"/>
        </w:rPr>
      </w:pPr>
      <w:r>
        <w:rPr>
          <w:rFonts w:cs="Arial"/>
          <w:szCs w:val="28"/>
          <w:lang w:val="en-US"/>
        </w:rPr>
        <w:t xml:space="preserve">ACI 318    </w:t>
      </w:r>
      <w:r>
        <w:rPr>
          <w:rFonts w:cs="Arial"/>
          <w:szCs w:val="28"/>
          <w:lang w:val="en-US"/>
        </w:rPr>
        <w:tab/>
      </w:r>
      <w:r w:rsidR="00E91D3E" w:rsidRPr="009A1514">
        <w:rPr>
          <w:rFonts w:cs="Arial"/>
          <w:szCs w:val="28"/>
          <w:lang w:val="en-US"/>
        </w:rPr>
        <w:t>Building code Requirements for Reinforces Concrete.</w:t>
      </w:r>
    </w:p>
    <w:p w14:paraId="793583F5" w14:textId="3D7967B2" w:rsidR="00E91D3E" w:rsidRDefault="00E91D3E" w:rsidP="003E71A2">
      <w:pPr>
        <w:numPr>
          <w:ilvl w:val="0"/>
          <w:numId w:val="6"/>
        </w:numPr>
        <w:overflowPunct/>
        <w:autoSpaceDE/>
        <w:autoSpaceDN/>
        <w:adjustRightInd/>
        <w:ind w:left="429" w:right="1134" w:firstLine="138"/>
        <w:textAlignment w:val="auto"/>
        <w:rPr>
          <w:rFonts w:cs="Arial"/>
          <w:szCs w:val="28"/>
          <w:lang w:val="en-US"/>
        </w:rPr>
      </w:pPr>
      <w:r w:rsidRPr="0077467A">
        <w:rPr>
          <w:rFonts w:cs="Arial"/>
          <w:szCs w:val="28"/>
          <w:lang w:val="en-US"/>
        </w:rPr>
        <w:t xml:space="preserve">ACI SP-43 </w:t>
      </w:r>
      <w:r w:rsidRPr="0077467A">
        <w:rPr>
          <w:rFonts w:cs="Arial"/>
          <w:szCs w:val="28"/>
          <w:lang w:val="en-US"/>
        </w:rPr>
        <w:tab/>
      </w:r>
      <w:r w:rsidRPr="005E3A9B">
        <w:rPr>
          <w:rFonts w:cs="Arial"/>
          <w:szCs w:val="28"/>
          <w:lang w:val="en-US"/>
        </w:rPr>
        <w:t xml:space="preserve">Industrialization </w:t>
      </w:r>
      <w:r w:rsidR="00185B85" w:rsidRPr="005E3A9B">
        <w:rPr>
          <w:rFonts w:cs="Arial"/>
          <w:szCs w:val="28"/>
          <w:lang w:val="en-US"/>
        </w:rPr>
        <w:t>o</w:t>
      </w:r>
      <w:r w:rsidRPr="005E3A9B">
        <w:rPr>
          <w:rFonts w:cs="Arial"/>
          <w:szCs w:val="28"/>
          <w:lang w:val="en-US"/>
        </w:rPr>
        <w:t xml:space="preserve">f Concrete </w:t>
      </w:r>
      <w:r w:rsidR="005E3A9B" w:rsidRPr="005E3A9B">
        <w:rPr>
          <w:rFonts w:cs="Arial"/>
          <w:szCs w:val="28"/>
          <w:lang w:val="en-US"/>
        </w:rPr>
        <w:t>Construction</w:t>
      </w:r>
      <w:r w:rsidRPr="005E3A9B">
        <w:rPr>
          <w:rFonts w:cs="Arial"/>
          <w:szCs w:val="28"/>
          <w:lang w:val="en-US"/>
        </w:rPr>
        <w:t>.</w:t>
      </w:r>
    </w:p>
    <w:p w14:paraId="758BFAA4" w14:textId="0D038C69" w:rsidR="0077467A" w:rsidRPr="0077467A" w:rsidRDefault="0077467A" w:rsidP="0077467A">
      <w:pPr>
        <w:numPr>
          <w:ilvl w:val="0"/>
          <w:numId w:val="6"/>
        </w:numPr>
        <w:tabs>
          <w:tab w:val="num" w:pos="567"/>
        </w:tabs>
        <w:overflowPunct/>
        <w:autoSpaceDE/>
        <w:autoSpaceDN/>
        <w:adjustRightInd/>
        <w:ind w:left="428" w:right="1134" w:firstLine="207"/>
        <w:textAlignment w:val="auto"/>
        <w:rPr>
          <w:rFonts w:cs="Arial"/>
          <w:szCs w:val="28"/>
        </w:rPr>
      </w:pPr>
      <w:r w:rsidRPr="00302F42">
        <w:rPr>
          <w:rFonts w:cs="Arial"/>
          <w:szCs w:val="28"/>
          <w:lang w:val="en-US"/>
        </w:rPr>
        <w:tab/>
      </w:r>
      <w:r w:rsidRPr="009A1514">
        <w:rPr>
          <w:rFonts w:cs="Arial"/>
          <w:szCs w:val="28"/>
        </w:rPr>
        <w:t>DS 60         Diseño y Cálculo hormigón armado.</w:t>
      </w:r>
    </w:p>
    <w:p w14:paraId="45EC85BB" w14:textId="67D45429" w:rsidR="00E91D3E" w:rsidRPr="0077467A" w:rsidRDefault="00E91D3E" w:rsidP="00E91D3E">
      <w:pPr>
        <w:ind w:right="1134"/>
        <w:rPr>
          <w:rFonts w:cs="Arial"/>
          <w:szCs w:val="28"/>
        </w:rPr>
      </w:pPr>
    </w:p>
    <w:p w14:paraId="1DD32250" w14:textId="77777777" w:rsidR="00E91D3E" w:rsidRPr="009A1514" w:rsidRDefault="00E91D3E" w:rsidP="003E71A2">
      <w:pPr>
        <w:numPr>
          <w:ilvl w:val="0"/>
          <w:numId w:val="1"/>
        </w:numPr>
        <w:overflowPunct/>
        <w:autoSpaceDE/>
        <w:autoSpaceDN/>
        <w:adjustRightInd/>
        <w:ind w:right="1134"/>
        <w:textAlignment w:val="auto"/>
        <w:rPr>
          <w:rFonts w:cs="Arial"/>
          <w:szCs w:val="28"/>
        </w:rPr>
      </w:pPr>
      <w:r w:rsidRPr="009A1514">
        <w:rPr>
          <w:rFonts w:cs="Arial"/>
          <w:szCs w:val="28"/>
        </w:rPr>
        <w:t>Armaduras de refuerzo en Hormigón Armado</w:t>
      </w:r>
    </w:p>
    <w:p w14:paraId="47D82690" w14:textId="77777777" w:rsidR="00E91D3E" w:rsidRPr="009A1514" w:rsidRDefault="00E91D3E" w:rsidP="00E91D3E">
      <w:pPr>
        <w:ind w:right="51"/>
        <w:rPr>
          <w:rFonts w:cs="Arial"/>
          <w:szCs w:val="28"/>
        </w:rPr>
      </w:pPr>
    </w:p>
    <w:p w14:paraId="4A4C3170" w14:textId="46EA5617" w:rsidR="00E91D3E" w:rsidRPr="00563115" w:rsidRDefault="004251FA" w:rsidP="003E71A2">
      <w:pPr>
        <w:numPr>
          <w:ilvl w:val="0"/>
          <w:numId w:val="7"/>
        </w:numPr>
        <w:tabs>
          <w:tab w:val="clear" w:pos="360"/>
          <w:tab w:val="num" w:pos="567"/>
        </w:tabs>
        <w:overflowPunct/>
        <w:autoSpaceDE/>
        <w:autoSpaceDN/>
        <w:adjustRightInd/>
        <w:ind w:right="51" w:firstLine="207"/>
        <w:textAlignment w:val="auto"/>
        <w:rPr>
          <w:rFonts w:cs="Arial"/>
          <w:szCs w:val="28"/>
        </w:rPr>
      </w:pPr>
      <w:r w:rsidRPr="009A1514">
        <w:rPr>
          <w:rFonts w:cs="Arial"/>
          <w:szCs w:val="28"/>
        </w:rPr>
        <w:t>NCh</w:t>
      </w:r>
      <w:r w:rsidR="00E91D3E" w:rsidRPr="009A1514">
        <w:rPr>
          <w:rFonts w:cs="Arial"/>
          <w:szCs w:val="28"/>
        </w:rPr>
        <w:t xml:space="preserve"> 203     </w:t>
      </w:r>
      <w:r w:rsidR="00E91D3E" w:rsidRPr="009A1514">
        <w:rPr>
          <w:rFonts w:cs="Arial"/>
          <w:szCs w:val="28"/>
        </w:rPr>
        <w:tab/>
        <w:t>Acero para uso estructural. Requisitos.</w:t>
      </w:r>
    </w:p>
    <w:p w14:paraId="68116855" w14:textId="32790C38" w:rsidR="00E91D3E" w:rsidRPr="009A1514" w:rsidRDefault="004251FA" w:rsidP="003E71A2">
      <w:pPr>
        <w:numPr>
          <w:ilvl w:val="0"/>
          <w:numId w:val="8"/>
        </w:numPr>
        <w:tabs>
          <w:tab w:val="clear" w:pos="360"/>
          <w:tab w:val="num" w:pos="567"/>
        </w:tabs>
        <w:overflowPunct/>
        <w:autoSpaceDE/>
        <w:autoSpaceDN/>
        <w:adjustRightInd/>
        <w:ind w:right="51" w:firstLine="207"/>
        <w:textAlignment w:val="auto"/>
        <w:rPr>
          <w:rFonts w:cs="Arial"/>
          <w:szCs w:val="28"/>
        </w:rPr>
      </w:pPr>
      <w:r w:rsidRPr="009A1514">
        <w:rPr>
          <w:rFonts w:cs="Arial"/>
          <w:szCs w:val="28"/>
        </w:rPr>
        <w:t>NCh</w:t>
      </w:r>
      <w:r w:rsidR="00E91D3E" w:rsidRPr="009A1514">
        <w:rPr>
          <w:rFonts w:cs="Arial"/>
          <w:szCs w:val="28"/>
        </w:rPr>
        <w:t xml:space="preserve"> 204     </w:t>
      </w:r>
      <w:r w:rsidR="00E91D3E" w:rsidRPr="009A1514">
        <w:rPr>
          <w:rFonts w:cs="Arial"/>
          <w:szCs w:val="28"/>
        </w:rPr>
        <w:tab/>
        <w:t>Acero barras laminadas en caliente para hormigón armado.</w:t>
      </w:r>
    </w:p>
    <w:p w14:paraId="692D135D" w14:textId="0B561537" w:rsidR="00E91D3E" w:rsidRPr="009A1514" w:rsidRDefault="004251FA" w:rsidP="003E71A2">
      <w:pPr>
        <w:numPr>
          <w:ilvl w:val="0"/>
          <w:numId w:val="9"/>
        </w:numPr>
        <w:tabs>
          <w:tab w:val="clear" w:pos="360"/>
          <w:tab w:val="num" w:pos="567"/>
        </w:tabs>
        <w:overflowPunct/>
        <w:autoSpaceDE/>
        <w:autoSpaceDN/>
        <w:adjustRightInd/>
        <w:ind w:right="51" w:firstLine="207"/>
        <w:textAlignment w:val="auto"/>
        <w:rPr>
          <w:rFonts w:cs="Arial"/>
          <w:szCs w:val="28"/>
        </w:rPr>
      </w:pPr>
      <w:r>
        <w:rPr>
          <w:rFonts w:cs="Arial"/>
          <w:szCs w:val="28"/>
        </w:rPr>
        <w:t>NCh</w:t>
      </w:r>
      <w:r w:rsidR="00C84756">
        <w:rPr>
          <w:rFonts w:cs="Arial"/>
          <w:szCs w:val="28"/>
        </w:rPr>
        <w:t xml:space="preserve"> 211     </w:t>
      </w:r>
      <w:r w:rsidR="00C84756">
        <w:rPr>
          <w:rFonts w:cs="Arial"/>
          <w:szCs w:val="28"/>
        </w:rPr>
        <w:tab/>
        <w:t xml:space="preserve">Barras </w:t>
      </w:r>
      <w:r w:rsidR="00D11804">
        <w:rPr>
          <w:rFonts w:cs="Arial"/>
          <w:szCs w:val="28"/>
        </w:rPr>
        <w:t xml:space="preserve">con resalte en obras de hormigón </w:t>
      </w:r>
      <w:r w:rsidR="00E91D3E" w:rsidRPr="009A1514">
        <w:rPr>
          <w:rFonts w:cs="Arial"/>
          <w:szCs w:val="28"/>
        </w:rPr>
        <w:t>armado.</w:t>
      </w:r>
    </w:p>
    <w:p w14:paraId="7A81C95B" w14:textId="2EA84C62" w:rsidR="00E91D3E" w:rsidRPr="009A1514" w:rsidRDefault="004251FA" w:rsidP="003E71A2">
      <w:pPr>
        <w:numPr>
          <w:ilvl w:val="0"/>
          <w:numId w:val="10"/>
        </w:numPr>
        <w:tabs>
          <w:tab w:val="clear" w:pos="360"/>
          <w:tab w:val="num" w:pos="567"/>
        </w:tabs>
        <w:overflowPunct/>
        <w:autoSpaceDE/>
        <w:autoSpaceDN/>
        <w:adjustRightInd/>
        <w:ind w:right="51" w:firstLine="207"/>
        <w:textAlignment w:val="auto"/>
        <w:rPr>
          <w:rFonts w:cs="Arial"/>
          <w:szCs w:val="28"/>
        </w:rPr>
      </w:pPr>
      <w:r w:rsidRPr="009A1514">
        <w:rPr>
          <w:rFonts w:cs="Arial"/>
          <w:szCs w:val="28"/>
        </w:rPr>
        <w:t>NCh</w:t>
      </w:r>
      <w:r w:rsidR="00E91D3E" w:rsidRPr="009A1514">
        <w:rPr>
          <w:rFonts w:cs="Arial"/>
          <w:szCs w:val="28"/>
        </w:rPr>
        <w:t xml:space="preserve"> 218     </w:t>
      </w:r>
      <w:r w:rsidR="00E91D3E" w:rsidRPr="009A1514">
        <w:rPr>
          <w:rFonts w:cs="Arial"/>
          <w:szCs w:val="28"/>
        </w:rPr>
        <w:tab/>
        <w:t>Acero malla de alta resistencia para hormigón armado.</w:t>
      </w:r>
    </w:p>
    <w:p w14:paraId="60CBE96B" w14:textId="1C3C30B3" w:rsidR="00E91D3E" w:rsidRPr="009A1514" w:rsidRDefault="004251FA" w:rsidP="003E71A2">
      <w:pPr>
        <w:numPr>
          <w:ilvl w:val="0"/>
          <w:numId w:val="11"/>
        </w:numPr>
        <w:tabs>
          <w:tab w:val="clear" w:pos="360"/>
          <w:tab w:val="num" w:pos="567"/>
        </w:tabs>
        <w:overflowPunct/>
        <w:autoSpaceDE/>
        <w:autoSpaceDN/>
        <w:adjustRightInd/>
        <w:ind w:right="51" w:firstLine="207"/>
        <w:textAlignment w:val="auto"/>
        <w:rPr>
          <w:rFonts w:cs="Arial"/>
          <w:szCs w:val="28"/>
        </w:rPr>
      </w:pPr>
      <w:r>
        <w:rPr>
          <w:rFonts w:cs="Arial"/>
          <w:szCs w:val="28"/>
        </w:rPr>
        <w:t>NCh</w:t>
      </w:r>
      <w:r w:rsidR="00C84756">
        <w:rPr>
          <w:rFonts w:cs="Arial"/>
          <w:szCs w:val="28"/>
        </w:rPr>
        <w:t xml:space="preserve"> 219     </w:t>
      </w:r>
      <w:r w:rsidR="00C84756">
        <w:rPr>
          <w:rFonts w:cs="Arial"/>
          <w:szCs w:val="28"/>
        </w:rPr>
        <w:tab/>
        <w:t>Construcción</w:t>
      </w:r>
      <w:r w:rsidR="00E91D3E" w:rsidRPr="009A1514">
        <w:rPr>
          <w:rFonts w:cs="Arial"/>
          <w:szCs w:val="28"/>
        </w:rPr>
        <w:t xml:space="preserve"> </w:t>
      </w:r>
      <w:r w:rsidR="00AC116F" w:rsidRPr="009A1514">
        <w:rPr>
          <w:rFonts w:cs="Arial"/>
          <w:szCs w:val="28"/>
        </w:rPr>
        <w:t>- Malla</w:t>
      </w:r>
      <w:r w:rsidR="00E91D3E" w:rsidRPr="009A1514">
        <w:rPr>
          <w:rFonts w:cs="Arial"/>
          <w:szCs w:val="28"/>
        </w:rPr>
        <w:t xml:space="preserve"> de acero de alta resistencia. </w:t>
      </w:r>
    </w:p>
    <w:p w14:paraId="203D03B2" w14:textId="41C80C53" w:rsidR="00E91D3E" w:rsidRPr="009A1514" w:rsidRDefault="004251FA" w:rsidP="003E71A2">
      <w:pPr>
        <w:numPr>
          <w:ilvl w:val="0"/>
          <w:numId w:val="11"/>
        </w:numPr>
        <w:tabs>
          <w:tab w:val="clear" w:pos="360"/>
          <w:tab w:val="num" w:pos="567"/>
        </w:tabs>
        <w:overflowPunct/>
        <w:autoSpaceDE/>
        <w:autoSpaceDN/>
        <w:adjustRightInd/>
        <w:ind w:left="567" w:right="51" w:firstLine="0"/>
        <w:textAlignment w:val="auto"/>
        <w:rPr>
          <w:rFonts w:cs="Arial"/>
          <w:szCs w:val="28"/>
        </w:rPr>
      </w:pPr>
      <w:r w:rsidRPr="009A1514">
        <w:rPr>
          <w:rFonts w:cs="Arial"/>
          <w:szCs w:val="28"/>
        </w:rPr>
        <w:t>NCh</w:t>
      </w:r>
      <w:r w:rsidR="00E91D3E" w:rsidRPr="009A1514">
        <w:rPr>
          <w:rFonts w:cs="Arial"/>
          <w:szCs w:val="28"/>
        </w:rPr>
        <w:t xml:space="preserve"> 434     </w:t>
      </w:r>
      <w:r w:rsidR="00E91D3E" w:rsidRPr="009A1514">
        <w:rPr>
          <w:rFonts w:cs="Arial"/>
          <w:szCs w:val="28"/>
        </w:rPr>
        <w:tab/>
        <w:t>Barras de acero de alta resistencia en obras de hormigón armado.</w:t>
      </w:r>
    </w:p>
    <w:p w14:paraId="2F5D70B4" w14:textId="5DDB3E90" w:rsidR="00E91D3E" w:rsidRDefault="00E91D3E" w:rsidP="00E91D3E">
      <w:pPr>
        <w:ind w:right="51"/>
        <w:rPr>
          <w:rFonts w:cs="Arial"/>
          <w:szCs w:val="28"/>
        </w:rPr>
      </w:pPr>
    </w:p>
    <w:p w14:paraId="2EB96C27" w14:textId="77777777" w:rsidR="00E91D3E" w:rsidRPr="009A1514" w:rsidRDefault="00E91D3E" w:rsidP="003E71A2">
      <w:pPr>
        <w:numPr>
          <w:ilvl w:val="0"/>
          <w:numId w:val="1"/>
        </w:numPr>
        <w:overflowPunct/>
        <w:autoSpaceDE/>
        <w:autoSpaceDN/>
        <w:adjustRightInd/>
        <w:ind w:right="1134"/>
        <w:textAlignment w:val="auto"/>
        <w:rPr>
          <w:rFonts w:cs="Arial"/>
          <w:szCs w:val="28"/>
          <w:u w:val="single"/>
        </w:rPr>
      </w:pPr>
      <w:r w:rsidRPr="009A1514">
        <w:rPr>
          <w:rFonts w:cs="Arial"/>
          <w:szCs w:val="28"/>
        </w:rPr>
        <w:t>Acero</w:t>
      </w:r>
    </w:p>
    <w:p w14:paraId="1A76E7F1" w14:textId="77777777" w:rsidR="00E91D3E" w:rsidRPr="009A1514" w:rsidRDefault="00E91D3E" w:rsidP="00E91D3E">
      <w:pPr>
        <w:rPr>
          <w:szCs w:val="28"/>
        </w:rPr>
      </w:pPr>
    </w:p>
    <w:p w14:paraId="5EACBEDF" w14:textId="786A36B2" w:rsidR="00E91D3E" w:rsidRPr="009A1514" w:rsidRDefault="0059396C" w:rsidP="003E71A2">
      <w:pPr>
        <w:numPr>
          <w:ilvl w:val="0"/>
          <w:numId w:val="21"/>
        </w:numPr>
        <w:overflowPunct/>
        <w:autoSpaceDE/>
        <w:autoSpaceDN/>
        <w:adjustRightInd/>
        <w:ind w:left="709" w:firstLine="0"/>
        <w:textAlignment w:val="auto"/>
        <w:rPr>
          <w:szCs w:val="28"/>
        </w:rPr>
      </w:pPr>
      <w:r>
        <w:rPr>
          <w:szCs w:val="28"/>
        </w:rPr>
        <w:t xml:space="preserve"> </w:t>
      </w:r>
      <w:r w:rsidR="005E3A9B" w:rsidRPr="009A1514">
        <w:rPr>
          <w:szCs w:val="28"/>
        </w:rPr>
        <w:t>NCh</w:t>
      </w:r>
      <w:r w:rsidR="00E91D3E" w:rsidRPr="009A1514">
        <w:rPr>
          <w:szCs w:val="28"/>
        </w:rPr>
        <w:t xml:space="preserve"> 427</w:t>
      </w:r>
      <w:r>
        <w:rPr>
          <w:szCs w:val="28"/>
        </w:rPr>
        <w:t xml:space="preserve"> </w:t>
      </w:r>
      <w:r w:rsidR="00C84756">
        <w:rPr>
          <w:szCs w:val="28"/>
        </w:rPr>
        <w:t xml:space="preserve">   </w:t>
      </w:r>
      <w:r w:rsidR="00E91D3E" w:rsidRPr="009A1514">
        <w:rPr>
          <w:szCs w:val="28"/>
        </w:rPr>
        <w:tab/>
        <w:t>Especificaciones para el cálcu</w:t>
      </w:r>
      <w:r w:rsidR="00BF4D42">
        <w:rPr>
          <w:szCs w:val="28"/>
        </w:rPr>
        <w:t>lo de estructuras de acero para</w:t>
      </w:r>
      <w:r w:rsidR="00A91621">
        <w:rPr>
          <w:szCs w:val="28"/>
        </w:rPr>
        <w:t xml:space="preserve"> </w:t>
      </w:r>
      <w:r w:rsidR="00E91D3E" w:rsidRPr="009A1514">
        <w:rPr>
          <w:szCs w:val="28"/>
        </w:rPr>
        <w:t>edificios</w:t>
      </w:r>
    </w:p>
    <w:p w14:paraId="7E588491" w14:textId="09946586" w:rsidR="004622AE" w:rsidRDefault="004622AE" w:rsidP="00A05079">
      <w:pPr>
        <w:overflowPunct/>
        <w:autoSpaceDE/>
        <w:autoSpaceDN/>
        <w:adjustRightInd/>
        <w:ind w:left="0"/>
        <w:jc w:val="left"/>
        <w:textAlignment w:val="auto"/>
        <w:rPr>
          <w:rFonts w:cs="Arial"/>
          <w:szCs w:val="28"/>
        </w:rPr>
      </w:pPr>
    </w:p>
    <w:p w14:paraId="7CF21136" w14:textId="77777777" w:rsidR="00E91D3E" w:rsidRPr="009A1514" w:rsidRDefault="00E91D3E" w:rsidP="003E71A2">
      <w:pPr>
        <w:numPr>
          <w:ilvl w:val="0"/>
          <w:numId w:val="1"/>
        </w:numPr>
        <w:overflowPunct/>
        <w:autoSpaceDE/>
        <w:autoSpaceDN/>
        <w:adjustRightInd/>
        <w:ind w:right="1134"/>
        <w:textAlignment w:val="auto"/>
        <w:rPr>
          <w:rFonts w:cs="Arial"/>
          <w:szCs w:val="28"/>
          <w:u w:val="single"/>
        </w:rPr>
      </w:pPr>
      <w:r w:rsidRPr="009A1514">
        <w:rPr>
          <w:rFonts w:cs="Arial"/>
          <w:szCs w:val="28"/>
        </w:rPr>
        <w:t>Sismo</w:t>
      </w:r>
    </w:p>
    <w:p w14:paraId="6D8B4771" w14:textId="77777777" w:rsidR="00E91D3E" w:rsidRPr="009A1514" w:rsidRDefault="00E91D3E" w:rsidP="00E91D3E">
      <w:pPr>
        <w:ind w:left="360"/>
        <w:rPr>
          <w:rFonts w:cs="Arial"/>
          <w:b/>
          <w:szCs w:val="28"/>
        </w:rPr>
      </w:pPr>
    </w:p>
    <w:p w14:paraId="13409996" w14:textId="22ED3644" w:rsidR="00E91D3E" w:rsidRPr="009A1514" w:rsidRDefault="004251FA" w:rsidP="003E71A2">
      <w:pPr>
        <w:numPr>
          <w:ilvl w:val="0"/>
          <w:numId w:val="12"/>
        </w:numPr>
        <w:tabs>
          <w:tab w:val="clear" w:pos="720"/>
          <w:tab w:val="num" w:pos="426"/>
        </w:tabs>
        <w:overflowPunct/>
        <w:autoSpaceDE/>
        <w:autoSpaceDN/>
        <w:adjustRightInd/>
        <w:ind w:left="709" w:firstLine="0"/>
        <w:textAlignment w:val="auto"/>
        <w:rPr>
          <w:rFonts w:cs="Arial"/>
          <w:b/>
          <w:szCs w:val="28"/>
        </w:rPr>
      </w:pPr>
      <w:r w:rsidRPr="009A1514">
        <w:rPr>
          <w:rFonts w:cs="Arial"/>
          <w:szCs w:val="28"/>
        </w:rPr>
        <w:t>NCh</w:t>
      </w:r>
      <w:r w:rsidR="00E91D3E" w:rsidRPr="009A1514">
        <w:rPr>
          <w:rFonts w:cs="Arial"/>
          <w:szCs w:val="28"/>
        </w:rPr>
        <w:t xml:space="preserve"> 433</w:t>
      </w:r>
      <w:r w:rsidR="00E91D3E" w:rsidRPr="009A1514">
        <w:rPr>
          <w:rFonts w:cs="Arial"/>
          <w:szCs w:val="28"/>
        </w:rPr>
        <w:tab/>
        <w:t> Diseño sísmico de edificios.</w:t>
      </w:r>
    </w:p>
    <w:p w14:paraId="28BE4E74" w14:textId="7BFBB88C" w:rsidR="00E91D3E" w:rsidRPr="004251FA" w:rsidRDefault="00E91D3E" w:rsidP="003E71A2">
      <w:pPr>
        <w:numPr>
          <w:ilvl w:val="0"/>
          <w:numId w:val="12"/>
        </w:numPr>
        <w:tabs>
          <w:tab w:val="clear" w:pos="720"/>
          <w:tab w:val="num" w:pos="426"/>
        </w:tabs>
        <w:overflowPunct/>
        <w:autoSpaceDE/>
        <w:autoSpaceDN/>
        <w:adjustRightInd/>
        <w:ind w:left="709" w:firstLine="0"/>
        <w:textAlignment w:val="auto"/>
        <w:rPr>
          <w:rFonts w:cs="Arial"/>
          <w:b/>
          <w:szCs w:val="28"/>
        </w:rPr>
      </w:pPr>
      <w:r w:rsidRPr="009A1514">
        <w:rPr>
          <w:rFonts w:cs="Arial"/>
          <w:szCs w:val="28"/>
        </w:rPr>
        <w:t xml:space="preserve">DS </w:t>
      </w:r>
      <w:r w:rsidR="000F71A3" w:rsidRPr="009A1514">
        <w:rPr>
          <w:rFonts w:cs="Arial"/>
          <w:szCs w:val="28"/>
        </w:rPr>
        <w:t>61</w:t>
      </w:r>
      <w:r w:rsidRPr="009A1514">
        <w:rPr>
          <w:rFonts w:cs="Arial"/>
          <w:szCs w:val="28"/>
        </w:rPr>
        <w:t xml:space="preserve"> Diseño sísmico de Edificios.</w:t>
      </w:r>
    </w:p>
    <w:p w14:paraId="02922F1D" w14:textId="77777777" w:rsidR="00AA12C8" w:rsidRPr="00A15D30" w:rsidRDefault="00AA12C8" w:rsidP="00AA12C8">
      <w:pPr>
        <w:numPr>
          <w:ilvl w:val="0"/>
          <w:numId w:val="12"/>
        </w:numPr>
        <w:tabs>
          <w:tab w:val="clear" w:pos="720"/>
          <w:tab w:val="num" w:pos="426"/>
        </w:tabs>
        <w:overflowPunct/>
        <w:autoSpaceDE/>
        <w:autoSpaceDN/>
        <w:adjustRightInd/>
        <w:ind w:left="709" w:firstLine="0"/>
        <w:textAlignment w:val="auto"/>
        <w:rPr>
          <w:rFonts w:cs="Arial"/>
          <w:b/>
          <w:szCs w:val="28"/>
        </w:rPr>
      </w:pPr>
      <w:r>
        <w:rPr>
          <w:rFonts w:cs="Arial"/>
          <w:szCs w:val="28"/>
        </w:rPr>
        <w:t>NTM 001 Diseño sísmico de componentes y sistemas no estructurales. Minvu</w:t>
      </w:r>
    </w:p>
    <w:p w14:paraId="7C60922A" w14:textId="2A17E717" w:rsidR="00AA12C8" w:rsidRPr="00A15D30" w:rsidRDefault="00AA12C8" w:rsidP="00AA12C8">
      <w:pPr>
        <w:numPr>
          <w:ilvl w:val="0"/>
          <w:numId w:val="12"/>
        </w:numPr>
        <w:tabs>
          <w:tab w:val="clear" w:pos="720"/>
          <w:tab w:val="num" w:pos="426"/>
        </w:tabs>
        <w:overflowPunct/>
        <w:autoSpaceDE/>
        <w:autoSpaceDN/>
        <w:adjustRightInd/>
        <w:ind w:left="709" w:firstLine="0"/>
        <w:textAlignment w:val="auto"/>
        <w:rPr>
          <w:rFonts w:cs="Arial"/>
          <w:b/>
          <w:szCs w:val="28"/>
        </w:rPr>
      </w:pPr>
      <w:r>
        <w:rPr>
          <w:rFonts w:cs="Arial"/>
          <w:szCs w:val="28"/>
        </w:rPr>
        <w:t>NCh 3357</w:t>
      </w:r>
      <w:r w:rsidRPr="00A15D30">
        <w:rPr>
          <w:rFonts w:cs="Arial"/>
          <w:szCs w:val="28"/>
        </w:rPr>
        <w:t xml:space="preserve"> </w:t>
      </w:r>
      <w:r>
        <w:rPr>
          <w:rFonts w:cs="Arial"/>
          <w:szCs w:val="28"/>
        </w:rPr>
        <w:t>Diseño sísmico de componentes y sistemas no estructurales, 2015</w:t>
      </w:r>
    </w:p>
    <w:p w14:paraId="6713EDAF" w14:textId="77777777" w:rsidR="00AA12C8" w:rsidRPr="00E17F5C" w:rsidRDefault="00AA12C8" w:rsidP="00AA12C8">
      <w:pPr>
        <w:overflowPunct/>
        <w:autoSpaceDE/>
        <w:autoSpaceDN/>
        <w:adjustRightInd/>
        <w:ind w:left="709"/>
        <w:textAlignment w:val="auto"/>
        <w:rPr>
          <w:rFonts w:cs="Arial"/>
          <w:b/>
          <w:szCs w:val="28"/>
        </w:rPr>
      </w:pPr>
    </w:p>
    <w:p w14:paraId="5F0CA4E5" w14:textId="7A90E0B2" w:rsidR="00AA12C8" w:rsidRDefault="00AA12C8" w:rsidP="00A56FE2">
      <w:pPr>
        <w:numPr>
          <w:ilvl w:val="0"/>
          <w:numId w:val="1"/>
        </w:numPr>
        <w:overflowPunct/>
        <w:autoSpaceDE/>
        <w:adjustRightInd/>
        <w:ind w:right="1134"/>
        <w:textAlignment w:val="auto"/>
        <w:rPr>
          <w:rFonts w:cs="Arial"/>
          <w:szCs w:val="28"/>
          <w:u w:val="single"/>
        </w:rPr>
      </w:pPr>
      <w:r>
        <w:rPr>
          <w:rFonts w:cs="Arial"/>
          <w:szCs w:val="28"/>
        </w:rPr>
        <w:t>Viento</w:t>
      </w:r>
      <w:r w:rsidR="00A56FE2">
        <w:rPr>
          <w:rFonts w:cs="Arial"/>
          <w:szCs w:val="28"/>
        </w:rPr>
        <w:t xml:space="preserve"> y Nieve</w:t>
      </w:r>
    </w:p>
    <w:p w14:paraId="031ECD32" w14:textId="77777777" w:rsidR="00AA12C8" w:rsidRDefault="00AA12C8" w:rsidP="00AA12C8">
      <w:pPr>
        <w:ind w:left="360"/>
        <w:rPr>
          <w:rFonts w:cs="Arial"/>
          <w:b/>
          <w:szCs w:val="28"/>
        </w:rPr>
      </w:pPr>
    </w:p>
    <w:p w14:paraId="2A8AB1A4" w14:textId="0B56AE6E" w:rsidR="00A56FE2" w:rsidRDefault="00A56FE2" w:rsidP="00AA12C8">
      <w:pPr>
        <w:numPr>
          <w:ilvl w:val="0"/>
          <w:numId w:val="34"/>
        </w:numPr>
        <w:tabs>
          <w:tab w:val="num" w:pos="426"/>
        </w:tabs>
        <w:overflowPunct/>
        <w:autoSpaceDE/>
        <w:adjustRightInd/>
        <w:ind w:left="709" w:firstLine="0"/>
        <w:textAlignment w:val="auto"/>
        <w:rPr>
          <w:rFonts w:cs="Arial"/>
          <w:szCs w:val="28"/>
        </w:rPr>
      </w:pPr>
      <w:r w:rsidRPr="00A56FE2">
        <w:rPr>
          <w:rFonts w:cs="Arial"/>
          <w:szCs w:val="28"/>
        </w:rPr>
        <w:t xml:space="preserve">NCh 431 </w:t>
      </w:r>
      <w:r w:rsidR="00473783">
        <w:rPr>
          <w:rFonts w:cs="Arial"/>
          <w:szCs w:val="28"/>
        </w:rPr>
        <w:t xml:space="preserve">Diseño Estructural – </w:t>
      </w:r>
      <w:r w:rsidRPr="00A56FE2">
        <w:rPr>
          <w:rFonts w:cs="Arial"/>
          <w:szCs w:val="28"/>
        </w:rPr>
        <w:t>Sobrecargas de Nieves</w:t>
      </w:r>
      <w:r>
        <w:rPr>
          <w:rFonts w:cs="Arial"/>
          <w:szCs w:val="28"/>
        </w:rPr>
        <w:t>.</w:t>
      </w:r>
    </w:p>
    <w:p w14:paraId="1A739B5B" w14:textId="77777777" w:rsidR="00A56FE2" w:rsidRPr="00A56FE2" w:rsidRDefault="00A56FE2" w:rsidP="00A56FE2">
      <w:pPr>
        <w:numPr>
          <w:ilvl w:val="0"/>
          <w:numId w:val="34"/>
        </w:numPr>
        <w:tabs>
          <w:tab w:val="num" w:pos="426"/>
        </w:tabs>
        <w:overflowPunct/>
        <w:autoSpaceDE/>
        <w:adjustRightInd/>
        <w:ind w:left="709" w:firstLine="0"/>
        <w:textAlignment w:val="auto"/>
        <w:rPr>
          <w:rFonts w:cs="Arial"/>
          <w:b/>
          <w:szCs w:val="28"/>
        </w:rPr>
      </w:pPr>
      <w:r>
        <w:rPr>
          <w:rFonts w:cs="Arial"/>
          <w:szCs w:val="28"/>
        </w:rPr>
        <w:t xml:space="preserve">NCh 432 </w:t>
      </w:r>
      <w:r>
        <w:rPr>
          <w:rFonts w:cs="Arial"/>
          <w:szCs w:val="28"/>
        </w:rPr>
        <w:tab/>
        <w:t> Diseño Estructural – Cargas de Viento.</w:t>
      </w:r>
    </w:p>
    <w:p w14:paraId="77B9B457" w14:textId="77777777" w:rsidR="002B59A8" w:rsidRDefault="002B59A8" w:rsidP="00A56FE2">
      <w:pPr>
        <w:overflowPunct/>
        <w:autoSpaceDE/>
        <w:autoSpaceDN/>
        <w:adjustRightInd/>
        <w:ind w:left="0"/>
        <w:textAlignment w:val="auto"/>
        <w:rPr>
          <w:rFonts w:cs="Arial"/>
          <w:b/>
          <w:szCs w:val="28"/>
        </w:rPr>
      </w:pPr>
    </w:p>
    <w:p w14:paraId="7540DA27" w14:textId="77777777" w:rsidR="00CD229F" w:rsidRDefault="00CD229F" w:rsidP="00A56FE2">
      <w:pPr>
        <w:overflowPunct/>
        <w:autoSpaceDE/>
        <w:autoSpaceDN/>
        <w:adjustRightInd/>
        <w:ind w:left="0"/>
        <w:textAlignment w:val="auto"/>
        <w:rPr>
          <w:rFonts w:cs="Arial"/>
          <w:b/>
          <w:szCs w:val="28"/>
        </w:rPr>
      </w:pPr>
    </w:p>
    <w:p w14:paraId="0AB50358" w14:textId="488B2A23" w:rsidR="00E17F5C" w:rsidRDefault="00134B1C" w:rsidP="003E71A2">
      <w:pPr>
        <w:numPr>
          <w:ilvl w:val="0"/>
          <w:numId w:val="1"/>
        </w:numPr>
        <w:overflowPunct/>
        <w:autoSpaceDE/>
        <w:autoSpaceDN/>
        <w:adjustRightInd/>
        <w:textAlignment w:val="auto"/>
        <w:rPr>
          <w:rFonts w:cs="Arial"/>
          <w:szCs w:val="28"/>
        </w:rPr>
      </w:pPr>
      <w:r>
        <w:rPr>
          <w:rFonts w:cs="Arial"/>
          <w:szCs w:val="28"/>
        </w:rPr>
        <w:lastRenderedPageBreak/>
        <w:t xml:space="preserve">Cargas y </w:t>
      </w:r>
      <w:r w:rsidR="00E17F5C">
        <w:rPr>
          <w:rFonts w:cs="Arial"/>
          <w:szCs w:val="28"/>
        </w:rPr>
        <w:t>Combinaciones de carga</w:t>
      </w:r>
    </w:p>
    <w:p w14:paraId="5D4E0828" w14:textId="77777777" w:rsidR="00E17F5C" w:rsidRDefault="00E17F5C" w:rsidP="00E17F5C">
      <w:pPr>
        <w:overflowPunct/>
        <w:autoSpaceDE/>
        <w:autoSpaceDN/>
        <w:adjustRightInd/>
        <w:ind w:left="360"/>
        <w:jc w:val="center"/>
        <w:textAlignment w:val="auto"/>
        <w:rPr>
          <w:rFonts w:cs="Arial"/>
          <w:szCs w:val="28"/>
        </w:rPr>
      </w:pPr>
    </w:p>
    <w:p w14:paraId="2BC6D186" w14:textId="32347778" w:rsidR="00134B1C" w:rsidRDefault="00134B1C" w:rsidP="003E71A2">
      <w:pPr>
        <w:numPr>
          <w:ilvl w:val="0"/>
          <w:numId w:val="22"/>
        </w:numPr>
        <w:overflowPunct/>
        <w:autoSpaceDE/>
        <w:autoSpaceDN/>
        <w:adjustRightInd/>
        <w:ind w:left="709" w:firstLine="0"/>
        <w:textAlignment w:val="auto"/>
        <w:rPr>
          <w:rFonts w:cs="Arial"/>
          <w:szCs w:val="28"/>
        </w:rPr>
      </w:pPr>
      <w:r>
        <w:rPr>
          <w:rFonts w:cs="Arial"/>
          <w:szCs w:val="28"/>
        </w:rPr>
        <w:t>NCh 1537 Diseño estructural – Cargas Permanentes y cargas de uso.</w:t>
      </w:r>
    </w:p>
    <w:p w14:paraId="159BC16C" w14:textId="1DDC6978" w:rsidR="00E17F5C" w:rsidRDefault="004251FA" w:rsidP="003E71A2">
      <w:pPr>
        <w:numPr>
          <w:ilvl w:val="0"/>
          <w:numId w:val="22"/>
        </w:numPr>
        <w:overflowPunct/>
        <w:autoSpaceDE/>
        <w:autoSpaceDN/>
        <w:adjustRightInd/>
        <w:ind w:left="709" w:firstLine="0"/>
        <w:textAlignment w:val="auto"/>
        <w:rPr>
          <w:rFonts w:cs="Arial"/>
          <w:szCs w:val="28"/>
        </w:rPr>
      </w:pPr>
      <w:r>
        <w:rPr>
          <w:rFonts w:cs="Arial"/>
          <w:szCs w:val="28"/>
        </w:rPr>
        <w:t>NCh</w:t>
      </w:r>
      <w:r w:rsidR="00E17F5C">
        <w:rPr>
          <w:rFonts w:cs="Arial"/>
          <w:szCs w:val="28"/>
        </w:rPr>
        <w:t xml:space="preserve"> 3171 Diseño estructural – disposiciones generales y combinaciones de cargas.</w:t>
      </w:r>
    </w:p>
    <w:p w14:paraId="7148FAF9" w14:textId="0320590A" w:rsidR="004251FA" w:rsidRDefault="004251FA" w:rsidP="004251FA">
      <w:pPr>
        <w:overflowPunct/>
        <w:autoSpaceDE/>
        <w:autoSpaceDN/>
        <w:adjustRightInd/>
        <w:textAlignment w:val="auto"/>
        <w:rPr>
          <w:rFonts w:cs="Arial"/>
          <w:szCs w:val="28"/>
        </w:rPr>
      </w:pPr>
    </w:p>
    <w:p w14:paraId="4542EA3D" w14:textId="2808AE33" w:rsidR="004251FA" w:rsidRDefault="004251FA" w:rsidP="004251FA">
      <w:pPr>
        <w:numPr>
          <w:ilvl w:val="0"/>
          <w:numId w:val="1"/>
        </w:numPr>
        <w:overflowPunct/>
        <w:autoSpaceDE/>
        <w:autoSpaceDN/>
        <w:adjustRightInd/>
        <w:textAlignment w:val="auto"/>
        <w:rPr>
          <w:rFonts w:cs="Arial"/>
          <w:szCs w:val="28"/>
        </w:rPr>
      </w:pPr>
      <w:r>
        <w:rPr>
          <w:rFonts w:cs="Arial"/>
          <w:szCs w:val="28"/>
        </w:rPr>
        <w:t>Documentos Especiales</w:t>
      </w:r>
    </w:p>
    <w:p w14:paraId="0B047681" w14:textId="77777777" w:rsidR="004251FA" w:rsidRDefault="004251FA" w:rsidP="004251FA">
      <w:pPr>
        <w:overflowPunct/>
        <w:autoSpaceDE/>
        <w:autoSpaceDN/>
        <w:adjustRightInd/>
        <w:textAlignment w:val="auto"/>
        <w:rPr>
          <w:rFonts w:cs="Arial"/>
          <w:szCs w:val="28"/>
        </w:rPr>
      </w:pPr>
    </w:p>
    <w:p w14:paraId="2E4574A5" w14:textId="7AF8C399" w:rsidR="004251FA" w:rsidRPr="00302F42" w:rsidRDefault="004251FA" w:rsidP="004251FA">
      <w:pPr>
        <w:pStyle w:val="Prrafodelista"/>
        <w:numPr>
          <w:ilvl w:val="0"/>
          <w:numId w:val="29"/>
        </w:numPr>
        <w:overflowPunct/>
        <w:autoSpaceDE/>
        <w:autoSpaceDN/>
        <w:adjustRightInd/>
        <w:textAlignment w:val="auto"/>
        <w:rPr>
          <w:rFonts w:cs="Arial"/>
          <w:szCs w:val="28"/>
        </w:rPr>
      </w:pPr>
      <w:r>
        <w:t>Bases Técnicas Para El Desarrollo De Proyectos De Arquitectura, Ingeniería Y Especialidades De Centros De Salud Familiar, MINSAL</w:t>
      </w:r>
    </w:p>
    <w:p w14:paraId="5FBF272D" w14:textId="77777777" w:rsidR="00302F42" w:rsidRPr="00302F42" w:rsidRDefault="00302F42" w:rsidP="00302F42">
      <w:pPr>
        <w:overflowPunct/>
        <w:autoSpaceDE/>
        <w:autoSpaceDN/>
        <w:adjustRightInd/>
        <w:textAlignment w:val="auto"/>
        <w:rPr>
          <w:rFonts w:cs="Arial"/>
          <w:szCs w:val="28"/>
        </w:rPr>
      </w:pPr>
    </w:p>
    <w:p w14:paraId="75F66F61" w14:textId="6C276C6A" w:rsidR="004D241A" w:rsidRPr="00596EA1" w:rsidRDefault="00353D7F" w:rsidP="004D241A">
      <w:pPr>
        <w:pStyle w:val="Ttulo1"/>
      </w:pPr>
      <w:bookmarkStart w:id="8" w:name="_Toc45190042"/>
      <w:bookmarkStart w:id="9" w:name="_Toc49099936"/>
      <w:r w:rsidRPr="00596EA1">
        <w:rPr>
          <w:caps w:val="0"/>
        </w:rPr>
        <w:t>M</w:t>
      </w:r>
      <w:r>
        <w:rPr>
          <w:caps w:val="0"/>
        </w:rPr>
        <w:t>ODELO DE ANÁLISIS</w:t>
      </w:r>
      <w:bookmarkEnd w:id="8"/>
      <w:bookmarkEnd w:id="9"/>
    </w:p>
    <w:p w14:paraId="0A1BE570" w14:textId="77777777" w:rsidR="004D241A" w:rsidRDefault="004D241A" w:rsidP="004D241A"/>
    <w:p w14:paraId="6B3D9D47" w14:textId="4DD8A1D3" w:rsidR="004D241A" w:rsidRDefault="004D241A" w:rsidP="004D241A">
      <w:pPr>
        <w:rPr>
          <w:rFonts w:cs="Arial"/>
          <w:szCs w:val="28"/>
        </w:rPr>
      </w:pPr>
      <w:r w:rsidRPr="00406498">
        <w:rPr>
          <w:rFonts w:cs="Arial"/>
          <w:szCs w:val="28"/>
        </w:rPr>
        <w:t xml:space="preserve">Para el análisis del comportamiento </w:t>
      </w:r>
      <w:r>
        <w:rPr>
          <w:rFonts w:cs="Arial"/>
          <w:szCs w:val="28"/>
        </w:rPr>
        <w:t xml:space="preserve">estático y </w:t>
      </w:r>
      <w:r w:rsidRPr="00406498">
        <w:rPr>
          <w:rFonts w:cs="Arial"/>
          <w:szCs w:val="28"/>
        </w:rPr>
        <w:t>sísmico</w:t>
      </w:r>
      <w:r>
        <w:rPr>
          <w:rFonts w:cs="Arial"/>
          <w:szCs w:val="28"/>
        </w:rPr>
        <w:t xml:space="preserve">, además de la </w:t>
      </w:r>
      <w:r w:rsidRPr="00406498">
        <w:rPr>
          <w:rFonts w:cs="Arial"/>
          <w:szCs w:val="28"/>
        </w:rPr>
        <w:t>obtención de los esfuerzos internos de la</w:t>
      </w:r>
      <w:r>
        <w:rPr>
          <w:rFonts w:cs="Arial"/>
          <w:szCs w:val="28"/>
        </w:rPr>
        <w:t>s</w:t>
      </w:r>
      <w:r w:rsidRPr="00406498">
        <w:rPr>
          <w:rFonts w:cs="Arial"/>
          <w:szCs w:val="28"/>
        </w:rPr>
        <w:t xml:space="preserve"> estructura</w:t>
      </w:r>
      <w:r>
        <w:rPr>
          <w:rFonts w:cs="Arial"/>
          <w:szCs w:val="28"/>
        </w:rPr>
        <w:t>s</w:t>
      </w:r>
      <w:r w:rsidRPr="00406498">
        <w:rPr>
          <w:rFonts w:cs="Arial"/>
          <w:szCs w:val="28"/>
        </w:rPr>
        <w:t xml:space="preserve"> se generó un modelo computacional </w:t>
      </w:r>
      <w:r>
        <w:rPr>
          <w:rFonts w:cs="Arial"/>
          <w:szCs w:val="28"/>
        </w:rPr>
        <w:t xml:space="preserve">de cada uno de los bloques </w:t>
      </w:r>
      <w:r w:rsidRPr="00406498">
        <w:rPr>
          <w:rFonts w:cs="Arial"/>
          <w:szCs w:val="28"/>
        </w:rPr>
        <w:t>donde se consideran en todos sus elementos</w:t>
      </w:r>
      <w:r>
        <w:rPr>
          <w:rFonts w:cs="Arial"/>
          <w:szCs w:val="28"/>
        </w:rPr>
        <w:t xml:space="preserve"> resistentes</w:t>
      </w:r>
      <w:r w:rsidRPr="00406498">
        <w:rPr>
          <w:rFonts w:cs="Arial"/>
          <w:szCs w:val="28"/>
        </w:rPr>
        <w:t xml:space="preserve"> constitutivos</w:t>
      </w:r>
      <w:r>
        <w:rPr>
          <w:rFonts w:cs="Arial"/>
          <w:szCs w:val="28"/>
        </w:rPr>
        <w:t>, su</w:t>
      </w:r>
      <w:r w:rsidRPr="00406498">
        <w:rPr>
          <w:rFonts w:cs="Arial"/>
          <w:szCs w:val="28"/>
        </w:rPr>
        <w:t xml:space="preserve"> geometría y las propiedades de los materiales involucrados.</w:t>
      </w:r>
      <w:r>
        <w:rPr>
          <w:rFonts w:cs="Arial"/>
          <w:szCs w:val="28"/>
        </w:rPr>
        <w:t xml:space="preserve"> </w:t>
      </w:r>
    </w:p>
    <w:p w14:paraId="0AC4E9F5" w14:textId="3F50085D" w:rsidR="004F52C6" w:rsidRDefault="004F52C6" w:rsidP="004D241A">
      <w:pPr>
        <w:rPr>
          <w:rFonts w:cs="Arial"/>
          <w:szCs w:val="28"/>
        </w:rPr>
      </w:pPr>
    </w:p>
    <w:p w14:paraId="5B0628E3" w14:textId="77777777" w:rsidR="004F52C6" w:rsidRDefault="004F52C6" w:rsidP="00302F42">
      <w:pPr>
        <w:keepNext/>
        <w:jc w:val="center"/>
      </w:pPr>
      <w:r>
        <w:rPr>
          <w:noProof/>
          <w:lang w:eastAsia="es-CL"/>
        </w:rPr>
        <w:drawing>
          <wp:inline distT="0" distB="0" distL="0" distR="0" wp14:anchorId="22CC7601" wp14:editId="60A4EA3D">
            <wp:extent cx="3951799" cy="1671721"/>
            <wp:effectExtent l="0" t="0" r="0" b="508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952712" cy="1672107"/>
                    </a:xfrm>
                    <a:prstGeom prst="rect">
                      <a:avLst/>
                    </a:prstGeom>
                  </pic:spPr>
                </pic:pic>
              </a:graphicData>
            </a:graphic>
          </wp:inline>
        </w:drawing>
      </w:r>
    </w:p>
    <w:p w14:paraId="7C5D9FA3" w14:textId="21ABA002" w:rsidR="004F52C6" w:rsidRDefault="004F52C6" w:rsidP="004F52C6">
      <w:pPr>
        <w:pStyle w:val="Epgrafe"/>
        <w:rPr>
          <w:rFonts w:cs="Arial"/>
          <w:szCs w:val="28"/>
        </w:rPr>
      </w:pPr>
      <w:r>
        <w:t xml:space="preserve">Figura </w:t>
      </w:r>
      <w:r w:rsidR="00E05D6E">
        <w:fldChar w:fldCharType="begin"/>
      </w:r>
      <w:r w:rsidR="00E05D6E">
        <w:instrText xml:space="preserve"> SEQ Figura \* ARABIC </w:instrText>
      </w:r>
      <w:r w:rsidR="00E05D6E">
        <w:fldChar w:fldCharType="separate"/>
      </w:r>
      <w:r w:rsidR="00E05D6E">
        <w:rPr>
          <w:noProof/>
        </w:rPr>
        <w:t>3</w:t>
      </w:r>
      <w:r w:rsidR="00E05D6E">
        <w:rPr>
          <w:noProof/>
        </w:rPr>
        <w:fldChar w:fldCharType="end"/>
      </w:r>
      <w:r>
        <w:t>:</w:t>
      </w:r>
      <w:r w:rsidRPr="004F52C6">
        <w:t xml:space="preserve"> </w:t>
      </w:r>
      <w:r>
        <w:t>Vista 1er piso estructural e isométrica del modelo computacional del Bloque A, ETABS.</w:t>
      </w:r>
    </w:p>
    <w:p w14:paraId="49E4D79D" w14:textId="77777777" w:rsidR="004F52C6" w:rsidRDefault="004F52C6" w:rsidP="004D241A">
      <w:pPr>
        <w:rPr>
          <w:rFonts w:cs="Arial"/>
          <w:szCs w:val="28"/>
        </w:rPr>
      </w:pPr>
    </w:p>
    <w:p w14:paraId="03922409" w14:textId="77777777" w:rsidR="004F52C6" w:rsidRDefault="004F52C6" w:rsidP="00302F42">
      <w:pPr>
        <w:keepNext/>
        <w:jc w:val="center"/>
      </w:pPr>
      <w:r>
        <w:rPr>
          <w:noProof/>
          <w:lang w:eastAsia="es-CL"/>
        </w:rPr>
        <w:drawing>
          <wp:inline distT="0" distB="0" distL="0" distR="0" wp14:anchorId="2876F539" wp14:editId="11D67DB6">
            <wp:extent cx="4595854" cy="2385996"/>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98334" cy="2387283"/>
                    </a:xfrm>
                    <a:prstGeom prst="rect">
                      <a:avLst/>
                    </a:prstGeom>
                    <a:noFill/>
                    <a:ln>
                      <a:noFill/>
                    </a:ln>
                  </pic:spPr>
                </pic:pic>
              </a:graphicData>
            </a:graphic>
          </wp:inline>
        </w:drawing>
      </w:r>
    </w:p>
    <w:p w14:paraId="6CA16B6F" w14:textId="77777777" w:rsidR="00302F42" w:rsidRDefault="00302F42" w:rsidP="00302F42">
      <w:pPr>
        <w:keepNext/>
        <w:jc w:val="center"/>
      </w:pPr>
    </w:p>
    <w:p w14:paraId="5C77C197" w14:textId="301D748B" w:rsidR="004F52C6" w:rsidRDefault="004F52C6" w:rsidP="004F52C6">
      <w:pPr>
        <w:pStyle w:val="Epgrafe"/>
        <w:rPr>
          <w:rFonts w:cs="Arial"/>
          <w:szCs w:val="28"/>
        </w:rPr>
      </w:pPr>
      <w:r>
        <w:t xml:space="preserve">Figura </w:t>
      </w:r>
      <w:r w:rsidR="00E05D6E">
        <w:fldChar w:fldCharType="begin"/>
      </w:r>
      <w:r w:rsidR="00E05D6E">
        <w:instrText xml:space="preserve"> SEQ Figura \* ARABIC </w:instrText>
      </w:r>
      <w:r w:rsidR="00E05D6E">
        <w:fldChar w:fldCharType="separate"/>
      </w:r>
      <w:r w:rsidR="00E05D6E">
        <w:rPr>
          <w:noProof/>
        </w:rPr>
        <w:t>4</w:t>
      </w:r>
      <w:r w:rsidR="00E05D6E">
        <w:rPr>
          <w:noProof/>
        </w:rPr>
        <w:fldChar w:fldCharType="end"/>
      </w:r>
      <w:r>
        <w:t>: Vista 1er piso estructural e isométrica del modelo computacional del Bloque B, ETABS.</w:t>
      </w:r>
    </w:p>
    <w:p w14:paraId="61F71D5C" w14:textId="794AAC5F" w:rsidR="004F52C6" w:rsidRDefault="004F52C6" w:rsidP="004F52C6">
      <w:pPr>
        <w:pStyle w:val="Epgrafe"/>
        <w:rPr>
          <w:rFonts w:cs="Arial"/>
          <w:szCs w:val="28"/>
        </w:rPr>
      </w:pPr>
    </w:p>
    <w:p w14:paraId="3A4E7FED" w14:textId="76FE4ABF" w:rsidR="004F52C6" w:rsidRDefault="004F52C6">
      <w:pPr>
        <w:overflowPunct/>
        <w:autoSpaceDE/>
        <w:autoSpaceDN/>
        <w:adjustRightInd/>
        <w:ind w:left="0"/>
        <w:jc w:val="left"/>
        <w:textAlignment w:val="auto"/>
        <w:rPr>
          <w:rFonts w:cs="Arial"/>
          <w:szCs w:val="28"/>
        </w:rPr>
      </w:pPr>
      <w:r>
        <w:rPr>
          <w:rFonts w:cs="Arial"/>
          <w:szCs w:val="28"/>
        </w:rPr>
        <w:br w:type="page"/>
      </w:r>
    </w:p>
    <w:p w14:paraId="191AE50A" w14:textId="56D9B8FF" w:rsidR="0065467C" w:rsidRPr="009A1514" w:rsidRDefault="0065467C" w:rsidP="0065467C">
      <w:pPr>
        <w:pStyle w:val="Ttulo1"/>
      </w:pPr>
      <w:bookmarkStart w:id="10" w:name="_Toc45727432"/>
      <w:bookmarkStart w:id="11" w:name="_Toc49099937"/>
      <w:r w:rsidRPr="009A1514">
        <w:lastRenderedPageBreak/>
        <w:t>DESCRIPCIÓN CARGAS APLICADAS</w:t>
      </w:r>
      <w:bookmarkEnd w:id="10"/>
      <w:bookmarkEnd w:id="11"/>
    </w:p>
    <w:p w14:paraId="37D16216" w14:textId="77777777" w:rsidR="0065467C" w:rsidRPr="009A1514" w:rsidRDefault="0065467C" w:rsidP="0065467C">
      <w:pPr>
        <w:ind w:right="51"/>
        <w:rPr>
          <w:rFonts w:cs="Arial"/>
          <w:sz w:val="28"/>
          <w:szCs w:val="28"/>
        </w:rPr>
      </w:pPr>
    </w:p>
    <w:p w14:paraId="76ACBB55" w14:textId="77777777" w:rsidR="0065467C" w:rsidRPr="0065467C" w:rsidRDefault="0065467C" w:rsidP="001F4C2C">
      <w:pPr>
        <w:pStyle w:val="Ttulo2"/>
      </w:pPr>
      <w:r w:rsidRPr="0065467C">
        <w:t xml:space="preserve">  </w:t>
      </w:r>
      <w:r w:rsidRPr="0065467C">
        <w:tab/>
      </w:r>
      <w:r w:rsidRPr="0065467C">
        <w:tab/>
      </w:r>
      <w:r w:rsidRPr="0065467C">
        <w:tab/>
      </w:r>
      <w:r w:rsidRPr="0065467C">
        <w:tab/>
      </w:r>
      <w:bookmarkStart w:id="12" w:name="_Toc45727433"/>
      <w:bookmarkStart w:id="13" w:name="_Toc49099938"/>
      <w:r w:rsidRPr="0065467C">
        <w:t>Cargas Normales</w:t>
      </w:r>
      <w:bookmarkEnd w:id="12"/>
      <w:bookmarkEnd w:id="13"/>
    </w:p>
    <w:p w14:paraId="5B9BA7CF" w14:textId="77777777" w:rsidR="0065467C" w:rsidRPr="009A1514" w:rsidRDefault="0065467C" w:rsidP="0065467C">
      <w:pPr>
        <w:ind w:right="51"/>
        <w:rPr>
          <w:rFonts w:cs="Arial"/>
          <w:szCs w:val="28"/>
        </w:rPr>
      </w:pPr>
    </w:p>
    <w:p w14:paraId="7D819AD2" w14:textId="7F92BA28" w:rsidR="0065467C" w:rsidRPr="009A1514" w:rsidRDefault="0065467C" w:rsidP="001F4C2C">
      <w:r w:rsidRPr="009A1514">
        <w:tab/>
        <w:t xml:space="preserve">Las cargas y sobrecargas de uso consideradas para este proyecto serán determinadas </w:t>
      </w:r>
      <w:r w:rsidR="00D30D7F" w:rsidRPr="009A1514">
        <w:t>de acuerdo con</w:t>
      </w:r>
      <w:r w:rsidRPr="009A1514">
        <w:t xml:space="preserve"> lo indicado en la norma </w:t>
      </w:r>
      <w:r w:rsidR="00D30D7F" w:rsidRPr="009A1514">
        <w:t>NCh</w:t>
      </w:r>
      <w:r w:rsidRPr="009A1514">
        <w:t xml:space="preserve"> 1537, estos son valores característicos o en el caso de las sobrecargas, valores mínimos recomendados.</w:t>
      </w:r>
    </w:p>
    <w:p w14:paraId="701D5655" w14:textId="77777777" w:rsidR="001F4C2C" w:rsidRDefault="001F4C2C" w:rsidP="001F4C2C">
      <w:pPr>
        <w:overflowPunct/>
        <w:autoSpaceDE/>
        <w:autoSpaceDN/>
        <w:adjustRightInd/>
        <w:ind w:right="51"/>
        <w:textAlignment w:val="auto"/>
        <w:rPr>
          <w:rFonts w:cs="Arial"/>
          <w:szCs w:val="28"/>
        </w:rPr>
      </w:pPr>
    </w:p>
    <w:p w14:paraId="3085F863" w14:textId="7ACDF600" w:rsidR="0065467C" w:rsidRPr="009A1514" w:rsidRDefault="0065467C" w:rsidP="001F4C2C">
      <w:pPr>
        <w:overflowPunct/>
        <w:autoSpaceDE/>
        <w:autoSpaceDN/>
        <w:adjustRightInd/>
        <w:ind w:right="51"/>
        <w:textAlignment w:val="auto"/>
        <w:rPr>
          <w:rFonts w:cs="Arial"/>
          <w:szCs w:val="28"/>
        </w:rPr>
      </w:pPr>
      <w:r w:rsidRPr="009A1514">
        <w:rPr>
          <w:rFonts w:cs="Arial"/>
          <w:szCs w:val="28"/>
        </w:rPr>
        <w:t xml:space="preserve">Para cargas especiales, cargas producto de máquinas y / o equipos, estas se determinarán </w:t>
      </w:r>
      <w:r w:rsidR="00D30D7F" w:rsidRPr="009A1514">
        <w:rPr>
          <w:rFonts w:cs="Arial"/>
          <w:szCs w:val="28"/>
        </w:rPr>
        <w:t>de acuerdo con</w:t>
      </w:r>
      <w:r w:rsidRPr="009A1514">
        <w:rPr>
          <w:rFonts w:cs="Arial"/>
          <w:szCs w:val="28"/>
        </w:rPr>
        <w:t xml:space="preserve"> lo que señale el fabricante.</w:t>
      </w:r>
    </w:p>
    <w:p w14:paraId="1E96AB09" w14:textId="77777777" w:rsidR="0065467C" w:rsidRPr="009A1514" w:rsidRDefault="0065467C" w:rsidP="0065467C">
      <w:pPr>
        <w:ind w:right="51"/>
        <w:rPr>
          <w:rFonts w:cs="Arial"/>
          <w:szCs w:val="28"/>
        </w:rPr>
      </w:pPr>
    </w:p>
    <w:p w14:paraId="152C2D2C" w14:textId="77777777" w:rsidR="0065467C" w:rsidRPr="0038585B" w:rsidRDefault="0065467C" w:rsidP="0038585B">
      <w:pPr>
        <w:pStyle w:val="Ttulo2"/>
      </w:pPr>
      <w:r w:rsidRPr="0038585B">
        <w:t xml:space="preserve">  </w:t>
      </w:r>
      <w:r w:rsidRPr="0038585B">
        <w:tab/>
      </w:r>
      <w:bookmarkStart w:id="14" w:name="_Toc45727434"/>
      <w:bookmarkStart w:id="15" w:name="_Toc49099939"/>
      <w:r w:rsidRPr="0038585B">
        <w:t>Cargas de Sismo</w:t>
      </w:r>
      <w:bookmarkEnd w:id="14"/>
      <w:bookmarkEnd w:id="15"/>
    </w:p>
    <w:p w14:paraId="5ACDAD9A" w14:textId="77777777" w:rsidR="0065467C" w:rsidRPr="009A1514" w:rsidRDefault="0065467C" w:rsidP="0065467C">
      <w:pPr>
        <w:ind w:left="709" w:right="51" w:hanging="709"/>
        <w:rPr>
          <w:rFonts w:cs="Arial"/>
          <w:szCs w:val="28"/>
        </w:rPr>
      </w:pPr>
    </w:p>
    <w:p w14:paraId="034E4230" w14:textId="2231FD51" w:rsidR="0065467C" w:rsidRPr="009A1514" w:rsidRDefault="0065467C" w:rsidP="00302F42">
      <w:pPr>
        <w:ind w:right="51"/>
        <w:rPr>
          <w:rFonts w:cs="Arial"/>
          <w:szCs w:val="28"/>
        </w:rPr>
      </w:pPr>
      <w:r w:rsidRPr="009A1514">
        <w:rPr>
          <w:rFonts w:cs="Arial"/>
          <w:szCs w:val="28"/>
        </w:rPr>
        <w:t xml:space="preserve">Las estructuras se diseñan para resistir la acción sísmica </w:t>
      </w:r>
      <w:r w:rsidR="00CC069E" w:rsidRPr="009A1514">
        <w:rPr>
          <w:rFonts w:cs="Arial"/>
          <w:szCs w:val="28"/>
        </w:rPr>
        <w:t>de acuerdo con</w:t>
      </w:r>
      <w:r w:rsidRPr="009A1514">
        <w:rPr>
          <w:rFonts w:cs="Arial"/>
          <w:szCs w:val="28"/>
        </w:rPr>
        <w:t xml:space="preserve"> la norma</w:t>
      </w:r>
      <w:r w:rsidR="00302F42">
        <w:rPr>
          <w:rFonts w:cs="Arial"/>
          <w:szCs w:val="28"/>
        </w:rPr>
        <w:t xml:space="preserve"> </w:t>
      </w:r>
      <w:r w:rsidR="00D30D7F" w:rsidRPr="009A1514">
        <w:rPr>
          <w:rFonts w:cs="Arial"/>
          <w:szCs w:val="28"/>
        </w:rPr>
        <w:t>NCh</w:t>
      </w:r>
      <w:r w:rsidRPr="009A1514">
        <w:rPr>
          <w:rFonts w:cs="Arial"/>
          <w:szCs w:val="28"/>
        </w:rPr>
        <w:t xml:space="preserve"> 433, permitiendo la estabilidad frente a las solicitaciones a las que estará expuesta durante su vida útil.</w:t>
      </w:r>
    </w:p>
    <w:p w14:paraId="6C4DDAA4" w14:textId="77777777" w:rsidR="0065467C" w:rsidRPr="009A1514" w:rsidRDefault="0065467C" w:rsidP="0065467C">
      <w:pPr>
        <w:ind w:left="709" w:right="51" w:hanging="709"/>
        <w:rPr>
          <w:rFonts w:cs="Arial"/>
          <w:szCs w:val="28"/>
        </w:rPr>
      </w:pPr>
    </w:p>
    <w:p w14:paraId="01C9B00F" w14:textId="4ED20AF1" w:rsidR="0065467C" w:rsidRDefault="0065467C" w:rsidP="001F4C2C">
      <w:pPr>
        <w:ind w:right="51"/>
        <w:rPr>
          <w:rFonts w:cs="Arial"/>
          <w:szCs w:val="28"/>
        </w:rPr>
      </w:pPr>
      <w:r w:rsidRPr="009A1514">
        <w:rPr>
          <w:rFonts w:cs="Arial"/>
          <w:szCs w:val="28"/>
        </w:rPr>
        <w:t xml:space="preserve">Se considera entonces, características como: la zona geográfica en la cual estará emplazada, el efecto del suelo de fundación y la topografía, clasificación </w:t>
      </w:r>
      <w:r w:rsidR="00CC069E" w:rsidRPr="009A1514">
        <w:rPr>
          <w:rFonts w:cs="Arial"/>
          <w:szCs w:val="28"/>
        </w:rPr>
        <w:t>de acuerdo con el</w:t>
      </w:r>
      <w:r w:rsidRPr="009A1514">
        <w:rPr>
          <w:rFonts w:cs="Arial"/>
          <w:szCs w:val="28"/>
        </w:rPr>
        <w:t xml:space="preserve"> tipo de estructura, importancia, uso y riesgo de falla, limitación de deformaciones horizontales, etc.</w:t>
      </w:r>
    </w:p>
    <w:p w14:paraId="3173D7D6" w14:textId="77777777" w:rsidR="00FF253E" w:rsidRDefault="00FF253E" w:rsidP="0065467C">
      <w:pPr>
        <w:ind w:left="709" w:right="51"/>
        <w:rPr>
          <w:rFonts w:cs="Arial"/>
          <w:szCs w:val="28"/>
        </w:rPr>
      </w:pPr>
    </w:p>
    <w:p w14:paraId="442C02EA" w14:textId="77777777" w:rsidR="0065467C" w:rsidRDefault="008976E4" w:rsidP="00FF253E">
      <w:pPr>
        <w:pStyle w:val="Ttulo2"/>
      </w:pPr>
      <w:r>
        <w:t xml:space="preserve"> </w:t>
      </w:r>
      <w:bookmarkStart w:id="16" w:name="_Toc45727435"/>
      <w:bookmarkStart w:id="17" w:name="_Toc49099940"/>
      <w:r>
        <w:t>Estados de Carga</w:t>
      </w:r>
      <w:bookmarkEnd w:id="16"/>
      <w:bookmarkEnd w:id="17"/>
    </w:p>
    <w:p w14:paraId="67789123" w14:textId="77777777" w:rsidR="00FF253E" w:rsidRDefault="00FF253E" w:rsidP="00FF253E"/>
    <w:p w14:paraId="1764EC85" w14:textId="77777777" w:rsidR="00FF253E" w:rsidRDefault="001D3355" w:rsidP="001D3355">
      <w:pPr>
        <w:rPr>
          <w:lang w:eastAsia="es-CL"/>
        </w:rPr>
      </w:pPr>
      <w:r>
        <w:rPr>
          <w:lang w:eastAsia="es-CL"/>
        </w:rPr>
        <w:t xml:space="preserve">A </w:t>
      </w:r>
      <w:r w:rsidR="001368C5">
        <w:rPr>
          <w:lang w:eastAsia="es-CL"/>
        </w:rPr>
        <w:t>continuación,</w:t>
      </w:r>
      <w:r>
        <w:rPr>
          <w:lang w:eastAsia="es-CL"/>
        </w:rPr>
        <w:t xml:space="preserve"> se describen los estados de carga aplicados al modelo estructural:</w:t>
      </w:r>
    </w:p>
    <w:p w14:paraId="15D26703" w14:textId="77777777" w:rsidR="001D3355" w:rsidRDefault="001D3355" w:rsidP="001D3355">
      <w:pPr>
        <w:rPr>
          <w:lang w:eastAsia="es-CL"/>
        </w:rPr>
      </w:pPr>
    </w:p>
    <w:p w14:paraId="43C69683" w14:textId="77777777" w:rsidR="001D3355" w:rsidRDefault="00E9195C" w:rsidP="001368C5">
      <w:pPr>
        <w:rPr>
          <w:lang w:eastAsia="es-CL"/>
        </w:rPr>
      </w:pPr>
      <w:r w:rsidRPr="001368C5">
        <w:rPr>
          <w:b/>
          <w:lang w:eastAsia="es-CL"/>
        </w:rPr>
        <w:t>PP:</w:t>
      </w:r>
      <w:r w:rsidR="001D3355" w:rsidRPr="001368C5">
        <w:rPr>
          <w:lang w:eastAsia="es-CL"/>
        </w:rPr>
        <w:t xml:space="preserve"> Peso propio de los elementos estructurales.</w:t>
      </w:r>
    </w:p>
    <w:p w14:paraId="3488F0D0" w14:textId="77777777" w:rsidR="001368C5" w:rsidRPr="001368C5" w:rsidRDefault="001368C5" w:rsidP="001368C5">
      <w:pPr>
        <w:rPr>
          <w:lang w:eastAsia="es-CL"/>
        </w:rPr>
      </w:pPr>
    </w:p>
    <w:p w14:paraId="048B3182" w14:textId="52C7319C" w:rsidR="001D3355" w:rsidRDefault="00E9195C" w:rsidP="001368C5">
      <w:pPr>
        <w:rPr>
          <w:lang w:eastAsia="es-CL"/>
        </w:rPr>
      </w:pPr>
      <w:r w:rsidRPr="001368C5">
        <w:rPr>
          <w:b/>
          <w:lang w:eastAsia="es-CL"/>
        </w:rPr>
        <w:t>CP:</w:t>
      </w:r>
      <w:r w:rsidR="001D3355" w:rsidRPr="001368C5">
        <w:rPr>
          <w:lang w:eastAsia="es-CL"/>
        </w:rPr>
        <w:t xml:space="preserve"> Peso propio adicional, producto de terminaciones u otro elemento adicional de un peso relevante</w:t>
      </w:r>
      <w:r w:rsidR="005D2F8C">
        <w:rPr>
          <w:lang w:eastAsia="es-CL"/>
        </w:rPr>
        <w:t xml:space="preserve"> </w:t>
      </w:r>
      <w:r w:rsidR="005E7CB1">
        <w:rPr>
          <w:lang w:eastAsia="es-CL"/>
        </w:rPr>
        <w:t>sobre las losas</w:t>
      </w:r>
      <w:r w:rsidR="001D3355" w:rsidRPr="001368C5">
        <w:rPr>
          <w:lang w:eastAsia="es-CL"/>
        </w:rPr>
        <w:t>.</w:t>
      </w:r>
    </w:p>
    <w:p w14:paraId="6AF708D0" w14:textId="0B4AE33F" w:rsidR="001368C5" w:rsidRDefault="001368C5" w:rsidP="001368C5">
      <w:pPr>
        <w:rPr>
          <w:lang w:eastAsia="es-CL"/>
        </w:rPr>
      </w:pPr>
    </w:p>
    <w:p w14:paraId="3E51996D" w14:textId="77777777" w:rsidR="00981BC3" w:rsidRDefault="00981BC3" w:rsidP="00981BC3">
      <w:pPr>
        <w:ind w:left="1276"/>
        <w:rPr>
          <w:lang w:eastAsia="es-CL"/>
        </w:rPr>
      </w:pPr>
      <w:r>
        <w:rPr>
          <w:lang w:eastAsia="es-CL"/>
        </w:rPr>
        <w:t>Relleno de Piso                     60 kg/m</w:t>
      </w:r>
      <w:r w:rsidRPr="00981BC3">
        <w:rPr>
          <w:vertAlign w:val="superscript"/>
          <w:lang w:eastAsia="es-CL"/>
        </w:rPr>
        <w:t>2</w:t>
      </w:r>
    </w:p>
    <w:p w14:paraId="5B77CF60" w14:textId="77D2D1D0" w:rsidR="00981BC3" w:rsidRDefault="00981BC3" w:rsidP="00981BC3">
      <w:pPr>
        <w:ind w:left="1276"/>
        <w:rPr>
          <w:lang w:eastAsia="es-CL"/>
        </w:rPr>
      </w:pPr>
      <w:r>
        <w:rPr>
          <w:lang w:eastAsia="es-CL"/>
        </w:rPr>
        <w:t>Tabiques                                50</w:t>
      </w:r>
      <w:r w:rsidRPr="00BE6D45">
        <w:rPr>
          <w:lang w:eastAsia="es-CL"/>
        </w:rPr>
        <w:t xml:space="preserve"> </w:t>
      </w:r>
      <w:r>
        <w:rPr>
          <w:lang w:eastAsia="es-CL"/>
        </w:rPr>
        <w:t>kg/m</w:t>
      </w:r>
      <w:r w:rsidRPr="00981BC3">
        <w:rPr>
          <w:vertAlign w:val="superscript"/>
          <w:lang w:eastAsia="es-CL"/>
        </w:rPr>
        <w:t>2</w:t>
      </w:r>
    </w:p>
    <w:p w14:paraId="1E5B7B7B" w14:textId="2C8B35A5" w:rsidR="00981BC3" w:rsidRDefault="00981BC3" w:rsidP="00981BC3">
      <w:pPr>
        <w:ind w:left="1276"/>
        <w:rPr>
          <w:lang w:eastAsia="es-CL"/>
        </w:rPr>
      </w:pPr>
      <w:r>
        <w:rPr>
          <w:lang w:eastAsia="es-CL"/>
        </w:rPr>
        <w:t xml:space="preserve">Cielo Falso o Enlucido </w:t>
      </w:r>
      <w:r w:rsidRPr="00BE6D45">
        <w:rPr>
          <w:u w:val="single"/>
          <w:lang w:eastAsia="es-CL"/>
        </w:rPr>
        <w:t xml:space="preserve">       </w:t>
      </w:r>
      <w:r>
        <w:rPr>
          <w:u w:val="single"/>
          <w:lang w:eastAsia="es-CL"/>
        </w:rPr>
        <w:t xml:space="preserve"> </w:t>
      </w:r>
      <w:r w:rsidRPr="00981BC3">
        <w:rPr>
          <w:u w:val="single"/>
          <w:lang w:eastAsia="es-CL"/>
        </w:rPr>
        <w:t>50 kg/m</w:t>
      </w:r>
      <w:r w:rsidRPr="00981BC3">
        <w:rPr>
          <w:u w:val="single"/>
          <w:vertAlign w:val="superscript"/>
          <w:lang w:eastAsia="es-CL"/>
        </w:rPr>
        <w:t>2</w:t>
      </w:r>
    </w:p>
    <w:p w14:paraId="47A5FA47" w14:textId="52B27520" w:rsidR="009C7906" w:rsidRDefault="00981BC3" w:rsidP="00981BC3">
      <w:pPr>
        <w:ind w:left="2410" w:firstLine="1276"/>
        <w:rPr>
          <w:b/>
          <w:lang w:eastAsia="es-CL"/>
        </w:rPr>
      </w:pPr>
      <w:r>
        <w:rPr>
          <w:lang w:eastAsia="es-CL"/>
        </w:rPr>
        <w:t xml:space="preserve"> CP = 160 kg/m</w:t>
      </w:r>
      <w:r w:rsidRPr="00981BC3">
        <w:rPr>
          <w:vertAlign w:val="superscript"/>
          <w:lang w:eastAsia="es-CL"/>
        </w:rPr>
        <w:t>2</w:t>
      </w:r>
    </w:p>
    <w:p w14:paraId="030E4A52" w14:textId="77777777" w:rsidR="00981BC3" w:rsidRDefault="00981BC3" w:rsidP="001368C5">
      <w:pPr>
        <w:rPr>
          <w:b/>
          <w:lang w:eastAsia="es-CL"/>
        </w:rPr>
      </w:pPr>
    </w:p>
    <w:p w14:paraId="082E7979" w14:textId="694B266E" w:rsidR="001D3355" w:rsidRDefault="001D3355" w:rsidP="001368C5">
      <w:pPr>
        <w:rPr>
          <w:lang w:eastAsia="es-CL"/>
        </w:rPr>
      </w:pPr>
      <w:r w:rsidRPr="001368C5">
        <w:rPr>
          <w:b/>
          <w:lang w:eastAsia="es-CL"/>
        </w:rPr>
        <w:t>SC:</w:t>
      </w:r>
      <w:r w:rsidRPr="001368C5">
        <w:rPr>
          <w:lang w:eastAsia="es-CL"/>
        </w:rPr>
        <w:t xml:space="preserve"> </w:t>
      </w:r>
      <w:r w:rsidR="001368C5" w:rsidRPr="001368C5">
        <w:rPr>
          <w:lang w:eastAsia="es-CL"/>
        </w:rPr>
        <w:t>Sobrecarga de uso</w:t>
      </w:r>
      <w:r w:rsidR="001368C5">
        <w:rPr>
          <w:lang w:eastAsia="es-CL"/>
        </w:rPr>
        <w:t>, En este caso correspondiente a</w:t>
      </w:r>
      <w:r w:rsidR="00CE1345">
        <w:rPr>
          <w:lang w:eastAsia="es-CL"/>
        </w:rPr>
        <w:t xml:space="preserve"> recintos hospitalarios </w:t>
      </w:r>
      <w:r w:rsidR="001368C5">
        <w:rPr>
          <w:lang w:eastAsia="es-CL"/>
        </w:rPr>
        <w:t>de la Norma NCh 1537-</w:t>
      </w:r>
      <w:r w:rsidR="00CE1345">
        <w:rPr>
          <w:lang w:eastAsia="es-CL"/>
        </w:rPr>
        <w:t>of</w:t>
      </w:r>
      <w:r w:rsidR="001368C5">
        <w:rPr>
          <w:lang w:eastAsia="es-CL"/>
        </w:rPr>
        <w:t>2009</w:t>
      </w:r>
      <w:r w:rsidR="004D241A">
        <w:rPr>
          <w:lang w:eastAsia="es-CL"/>
        </w:rPr>
        <w:t xml:space="preserve"> y </w:t>
      </w:r>
      <w:r w:rsidR="004D241A">
        <w:t>Bases Técnicas para CESFAM del MINSAL</w:t>
      </w:r>
      <w:r w:rsidR="00B64394">
        <w:rPr>
          <w:lang w:eastAsia="es-CL"/>
        </w:rPr>
        <w:t>.</w:t>
      </w:r>
    </w:p>
    <w:p w14:paraId="79F6DC1D" w14:textId="77777777" w:rsidR="00C443F0" w:rsidRDefault="00C443F0" w:rsidP="001368C5">
      <w:pPr>
        <w:rPr>
          <w:lang w:eastAsia="es-CL"/>
        </w:rPr>
      </w:pPr>
    </w:p>
    <w:p w14:paraId="28C80F60" w14:textId="6454C98B" w:rsidR="00B64394" w:rsidRDefault="004D241A" w:rsidP="003E71A2">
      <w:pPr>
        <w:numPr>
          <w:ilvl w:val="0"/>
          <w:numId w:val="26"/>
        </w:numPr>
        <w:rPr>
          <w:lang w:eastAsia="es-CL"/>
        </w:rPr>
      </w:pPr>
      <w:r>
        <w:rPr>
          <w:lang w:eastAsia="es-CL"/>
        </w:rPr>
        <w:t>Salas, box clínicos</w:t>
      </w:r>
      <w:r w:rsidR="000856B0">
        <w:rPr>
          <w:lang w:eastAsia="es-CL"/>
        </w:rPr>
        <w:t xml:space="preserve"> y </w:t>
      </w:r>
      <w:r>
        <w:rPr>
          <w:lang w:eastAsia="es-CL"/>
        </w:rPr>
        <w:t>l</w:t>
      </w:r>
      <w:r w:rsidR="000856B0">
        <w:rPr>
          <w:lang w:eastAsia="es-CL"/>
        </w:rPr>
        <w:t xml:space="preserve">aboratorios       </w:t>
      </w:r>
      <w:r w:rsidR="009F085D">
        <w:rPr>
          <w:lang w:eastAsia="es-CL"/>
        </w:rPr>
        <w:t xml:space="preserve">    </w:t>
      </w:r>
      <w:r w:rsidR="001B5EE7">
        <w:rPr>
          <w:lang w:eastAsia="es-CL"/>
        </w:rPr>
        <w:t xml:space="preserve"> </w:t>
      </w:r>
      <w:r w:rsidR="009F085D">
        <w:rPr>
          <w:lang w:eastAsia="es-CL"/>
        </w:rPr>
        <w:t xml:space="preserve">  </w:t>
      </w:r>
      <w:r>
        <w:rPr>
          <w:lang w:eastAsia="es-CL"/>
        </w:rPr>
        <w:t xml:space="preserve"> </w:t>
      </w:r>
      <w:r w:rsidR="00981BC3">
        <w:rPr>
          <w:lang w:eastAsia="es-CL"/>
        </w:rPr>
        <w:t xml:space="preserve">   </w:t>
      </w:r>
      <w:r w:rsidR="009F085D">
        <w:rPr>
          <w:lang w:eastAsia="es-CL"/>
        </w:rPr>
        <w:t>SC</w:t>
      </w:r>
      <w:r w:rsidR="00347781">
        <w:rPr>
          <w:vertAlign w:val="subscript"/>
          <w:lang w:eastAsia="es-CL"/>
        </w:rPr>
        <w:t>1</w:t>
      </w:r>
      <w:r w:rsidR="009F085D">
        <w:rPr>
          <w:lang w:eastAsia="es-CL"/>
        </w:rPr>
        <w:t xml:space="preserve"> = </w:t>
      </w:r>
      <w:r w:rsidR="00C56CDA">
        <w:rPr>
          <w:lang w:eastAsia="es-CL"/>
        </w:rPr>
        <w:t>300 kg</w:t>
      </w:r>
      <w:r w:rsidR="009F085D">
        <w:rPr>
          <w:lang w:eastAsia="es-CL"/>
        </w:rPr>
        <w:t>/m2</w:t>
      </w:r>
    </w:p>
    <w:p w14:paraId="1E02975D" w14:textId="194C114A" w:rsidR="00F90217" w:rsidRDefault="000856B0" w:rsidP="003E71A2">
      <w:pPr>
        <w:numPr>
          <w:ilvl w:val="0"/>
          <w:numId w:val="26"/>
        </w:numPr>
        <w:rPr>
          <w:lang w:eastAsia="es-CL"/>
        </w:rPr>
      </w:pPr>
      <w:r>
        <w:rPr>
          <w:lang w:eastAsia="es-CL"/>
        </w:rPr>
        <w:t>Escaleras</w:t>
      </w:r>
      <w:r w:rsidR="00981BC3">
        <w:rPr>
          <w:lang w:eastAsia="es-CL"/>
        </w:rPr>
        <w:t>, espacios comunes</w:t>
      </w:r>
      <w:r>
        <w:rPr>
          <w:lang w:eastAsia="es-CL"/>
        </w:rPr>
        <w:t xml:space="preserve"> y </w:t>
      </w:r>
      <w:r w:rsidR="009F085D">
        <w:rPr>
          <w:lang w:eastAsia="es-CL"/>
        </w:rPr>
        <w:t>Pasillos</w:t>
      </w:r>
      <w:r w:rsidR="00C64F68">
        <w:rPr>
          <w:lang w:eastAsia="es-CL"/>
        </w:rPr>
        <w:t xml:space="preserve"> </w:t>
      </w:r>
      <w:r w:rsidR="00347781">
        <w:rPr>
          <w:lang w:eastAsia="es-CL"/>
        </w:rPr>
        <w:t xml:space="preserve">  </w:t>
      </w:r>
      <w:r w:rsidR="009F085D">
        <w:rPr>
          <w:lang w:eastAsia="es-CL"/>
        </w:rPr>
        <w:t xml:space="preserve">  </w:t>
      </w:r>
      <w:r w:rsidR="004D241A">
        <w:rPr>
          <w:lang w:eastAsia="es-CL"/>
        </w:rPr>
        <w:t xml:space="preserve">  </w:t>
      </w:r>
      <w:r w:rsidR="009F085D">
        <w:rPr>
          <w:lang w:eastAsia="es-CL"/>
        </w:rPr>
        <w:t>SC</w:t>
      </w:r>
      <w:r w:rsidR="00347781">
        <w:rPr>
          <w:vertAlign w:val="subscript"/>
          <w:lang w:eastAsia="es-CL"/>
        </w:rPr>
        <w:t>2</w:t>
      </w:r>
      <w:r w:rsidR="009F085D">
        <w:rPr>
          <w:lang w:eastAsia="es-CL"/>
        </w:rPr>
        <w:t xml:space="preserve"> = </w:t>
      </w:r>
      <w:r w:rsidR="00C56CDA">
        <w:rPr>
          <w:lang w:eastAsia="es-CL"/>
        </w:rPr>
        <w:t>400 kg</w:t>
      </w:r>
      <w:r w:rsidR="009F085D">
        <w:rPr>
          <w:lang w:eastAsia="es-CL"/>
        </w:rPr>
        <w:t>/m2</w:t>
      </w:r>
    </w:p>
    <w:p w14:paraId="1A7214D5" w14:textId="144CEBE1" w:rsidR="00A04AD0" w:rsidRDefault="00A04AD0" w:rsidP="00C443F0">
      <w:pPr>
        <w:keepNext/>
      </w:pPr>
    </w:p>
    <w:p w14:paraId="7CD53285" w14:textId="3517D597" w:rsidR="003730F5" w:rsidRDefault="00227811" w:rsidP="001368C5">
      <w:pPr>
        <w:rPr>
          <w:lang w:eastAsia="es-CL"/>
        </w:rPr>
      </w:pPr>
      <w:r w:rsidRPr="00227811">
        <w:rPr>
          <w:b/>
          <w:lang w:eastAsia="es-CL"/>
        </w:rPr>
        <w:t>Lr</w:t>
      </w:r>
      <w:r w:rsidR="00421EB7">
        <w:rPr>
          <w:b/>
          <w:lang w:eastAsia="es-CL"/>
        </w:rPr>
        <w:t xml:space="preserve"> o </w:t>
      </w:r>
      <w:proofErr w:type="spellStart"/>
      <w:r w:rsidR="00421EB7">
        <w:rPr>
          <w:b/>
          <w:lang w:eastAsia="es-CL"/>
        </w:rPr>
        <w:t>SC</w:t>
      </w:r>
      <w:r w:rsidR="00421EB7" w:rsidRPr="00421EB7">
        <w:rPr>
          <w:b/>
          <w:vertAlign w:val="subscript"/>
          <w:lang w:eastAsia="es-CL"/>
        </w:rPr>
        <w:t>t</w:t>
      </w:r>
      <w:proofErr w:type="spellEnd"/>
      <w:r w:rsidRPr="00227811">
        <w:rPr>
          <w:b/>
          <w:lang w:eastAsia="es-CL"/>
        </w:rPr>
        <w:t>:</w:t>
      </w:r>
      <w:r>
        <w:rPr>
          <w:lang w:eastAsia="es-CL"/>
        </w:rPr>
        <w:t xml:space="preserve"> </w:t>
      </w:r>
      <w:r w:rsidR="00421EB7">
        <w:rPr>
          <w:lang w:eastAsia="es-CL"/>
        </w:rPr>
        <w:t>Sobrec</w:t>
      </w:r>
      <w:r>
        <w:rPr>
          <w:lang w:eastAsia="es-CL"/>
        </w:rPr>
        <w:t>arga de Techo, se considera solo una carga de acceso mantención, 100kg/m2</w:t>
      </w:r>
      <w:r w:rsidR="004E4CA0">
        <w:rPr>
          <w:lang w:eastAsia="es-CL"/>
        </w:rPr>
        <w:t>, reduc</w:t>
      </w:r>
      <w:r w:rsidR="009B5A94">
        <w:rPr>
          <w:lang w:eastAsia="es-CL"/>
        </w:rPr>
        <w:t>ida por área según la NCh 1537</w:t>
      </w:r>
      <w:r w:rsidR="00DC3F90">
        <w:rPr>
          <w:lang w:eastAsia="es-CL"/>
        </w:rPr>
        <w:t>, excepto en zonas con jardín en cubierta.</w:t>
      </w:r>
    </w:p>
    <w:p w14:paraId="6D9EB2C2" w14:textId="77777777" w:rsidR="00302F42" w:rsidRDefault="00302F42" w:rsidP="001368C5">
      <w:pPr>
        <w:rPr>
          <w:lang w:eastAsia="es-CL"/>
        </w:rPr>
      </w:pPr>
    </w:p>
    <w:p w14:paraId="48E88514" w14:textId="67D111AC" w:rsidR="00043FC4" w:rsidRDefault="00043FC4" w:rsidP="00043FC4">
      <w:pPr>
        <w:rPr>
          <w:rFonts w:cs="Arial"/>
          <w:szCs w:val="28"/>
        </w:rPr>
      </w:pPr>
      <w:proofErr w:type="spellStart"/>
      <w:r w:rsidRPr="001368C5">
        <w:rPr>
          <w:rFonts w:cs="Arial"/>
          <w:b/>
          <w:szCs w:val="28"/>
        </w:rPr>
        <w:t>Sx</w:t>
      </w:r>
      <w:proofErr w:type="spellEnd"/>
      <w:r w:rsidRPr="001368C5">
        <w:rPr>
          <w:rFonts w:cs="Arial"/>
          <w:b/>
          <w:szCs w:val="28"/>
        </w:rPr>
        <w:t>:</w:t>
      </w:r>
      <w:r w:rsidRPr="001368C5">
        <w:rPr>
          <w:rFonts w:cs="Arial"/>
          <w:szCs w:val="28"/>
        </w:rPr>
        <w:t xml:space="preserve"> Sismo en dirección X</w:t>
      </w:r>
      <w:r>
        <w:rPr>
          <w:rFonts w:cs="Arial"/>
          <w:szCs w:val="28"/>
        </w:rPr>
        <w:t>, Carga de sismo en dirección X incorporada a través de un espectro de aceleraciones con los parámetros de la norma NCh 433 Of96+ DS60, adicionando una torsión accidental que provoca las fuerzas sísmicas en cada piso con una excentricidad en una proporción de la dimensión en ortogonal a la dirección del sismo de la planta del piso respectivo. Como indica el punto 6.3.4. b) de la misma norma mencionada.</w:t>
      </w:r>
    </w:p>
    <w:p w14:paraId="72D133C4" w14:textId="5EBBEA86" w:rsidR="00043FC4" w:rsidRDefault="00043FC4" w:rsidP="00043FC4">
      <w:pPr>
        <w:rPr>
          <w:rFonts w:cs="Arial"/>
          <w:szCs w:val="28"/>
        </w:rPr>
      </w:pPr>
    </w:p>
    <w:p w14:paraId="1135BC43" w14:textId="77777777" w:rsidR="00043FC4" w:rsidRDefault="00043FC4" w:rsidP="00043FC4">
      <w:pPr>
        <w:rPr>
          <w:rFonts w:cs="Arial"/>
          <w:szCs w:val="28"/>
        </w:rPr>
      </w:pPr>
      <w:r>
        <w:rPr>
          <w:rFonts w:cs="Arial"/>
          <w:noProof/>
          <w:szCs w:val="28"/>
          <w:lang w:eastAsia="es-CL"/>
        </w:rPr>
        <mc:AlternateContent>
          <mc:Choice Requires="wps">
            <w:drawing>
              <wp:anchor distT="0" distB="0" distL="114300" distR="114300" simplePos="0" relativeHeight="251692544" behindDoc="0" locked="0" layoutInCell="1" allowOverlap="1" wp14:anchorId="55840A90" wp14:editId="4596274E">
                <wp:simplePos x="0" y="0"/>
                <wp:positionH relativeFrom="column">
                  <wp:posOffset>2749550</wp:posOffset>
                </wp:positionH>
                <wp:positionV relativeFrom="paragraph">
                  <wp:posOffset>86360</wp:posOffset>
                </wp:positionV>
                <wp:extent cx="601980" cy="60960"/>
                <wp:effectExtent l="0" t="19050" r="45720" b="34290"/>
                <wp:wrapNone/>
                <wp:docPr id="76" name="Flecha: a la derecha 76"/>
                <wp:cNvGraphicFramePr/>
                <a:graphic xmlns:a="http://schemas.openxmlformats.org/drawingml/2006/main">
                  <a:graphicData uri="http://schemas.microsoft.com/office/word/2010/wordprocessingShape">
                    <wps:wsp>
                      <wps:cNvSpPr/>
                      <wps:spPr>
                        <a:xfrm>
                          <a:off x="0" y="0"/>
                          <a:ext cx="601980" cy="609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9D088E7"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a la derecha 76" o:spid="_x0000_s1026" type="#_x0000_t13" style="position:absolute;margin-left:216.5pt;margin-top:6.8pt;width:47.4pt;height:4.8pt;z-index:2516925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" adj="20506" fillcolor="#4472c4 [3204]" strokecolor="#1f3763 [1604]" strokeweight="1pt"/>
            </w:pict>
          </mc:Fallback>
        </mc:AlternateContent>
      </w:r>
      <w:r>
        <w:rPr>
          <w:rFonts w:cs="Arial"/>
          <w:szCs w:val="28"/>
        </w:rPr>
        <w:t xml:space="preserve">Excentricidad para el sismo en x                           </w:t>
      </w:r>
      <m:oMath>
        <m:sSub>
          <m:sSubPr>
            <m:ctrlPr>
              <w:rPr>
                <w:rFonts w:ascii="Cambria Math" w:hAnsi="Cambria Math" w:cs="Arial"/>
                <w:i/>
                <w:szCs w:val="28"/>
              </w:rPr>
            </m:ctrlPr>
          </m:sSubPr>
          <m:e>
            <m:r>
              <w:rPr>
                <w:rFonts w:ascii="Cambria Math" w:hAnsi="Cambria Math" w:cs="Arial"/>
                <w:szCs w:val="28"/>
              </w:rPr>
              <m:t>e</m:t>
            </m:r>
          </m:e>
          <m:sub>
            <m:r>
              <w:rPr>
                <w:rFonts w:ascii="Cambria Math" w:hAnsi="Cambria Math" w:cs="Arial"/>
                <w:szCs w:val="28"/>
              </w:rPr>
              <m:t>x</m:t>
            </m:r>
          </m:sub>
        </m:sSub>
        <m:r>
          <w:rPr>
            <w:rFonts w:ascii="Cambria Math" w:hAnsi="Cambria Math" w:cs="Arial"/>
            <w:szCs w:val="28"/>
          </w:rPr>
          <m:t xml:space="preserve">= ±0.1 </m:t>
        </m:r>
        <m:sSub>
          <m:sSubPr>
            <m:ctrlPr>
              <w:rPr>
                <w:rFonts w:ascii="Cambria Math" w:hAnsi="Cambria Math" w:cs="Arial"/>
                <w:i/>
                <w:szCs w:val="28"/>
              </w:rPr>
            </m:ctrlPr>
          </m:sSubPr>
          <m:e>
            <m:r>
              <w:rPr>
                <w:rFonts w:ascii="Cambria Math" w:hAnsi="Cambria Math" w:cs="Arial"/>
                <w:szCs w:val="28"/>
              </w:rPr>
              <m:t>b</m:t>
            </m:r>
          </m:e>
          <m:sub>
            <m:r>
              <w:rPr>
                <w:rFonts w:ascii="Cambria Math" w:hAnsi="Cambria Math" w:cs="Arial"/>
                <w:szCs w:val="28"/>
              </w:rPr>
              <m:t xml:space="preserve">ky </m:t>
            </m:r>
          </m:sub>
        </m:sSub>
        <m:r>
          <w:rPr>
            <w:rFonts w:ascii="Cambria Math" w:hAnsi="Cambria Math" w:cs="Arial"/>
            <w:szCs w:val="28"/>
          </w:rPr>
          <m:t xml:space="preserve">∙ </m:t>
        </m:r>
        <m:f>
          <m:fPr>
            <m:ctrlPr>
              <w:rPr>
                <w:rFonts w:ascii="Cambria Math" w:hAnsi="Cambria Math" w:cs="Arial"/>
                <w:i/>
                <w:szCs w:val="28"/>
              </w:rPr>
            </m:ctrlPr>
          </m:fPr>
          <m:num>
            <m:sSub>
              <m:sSubPr>
                <m:ctrlPr>
                  <w:rPr>
                    <w:rFonts w:ascii="Cambria Math" w:hAnsi="Cambria Math" w:cs="Arial"/>
                    <w:i/>
                    <w:szCs w:val="28"/>
                  </w:rPr>
                </m:ctrlPr>
              </m:sSubPr>
              <m:e>
                <m:r>
                  <w:rPr>
                    <w:rFonts w:ascii="Cambria Math" w:hAnsi="Cambria Math" w:cs="Arial"/>
                    <w:szCs w:val="28"/>
                  </w:rPr>
                  <m:t>Z</m:t>
                </m:r>
              </m:e>
              <m:sub>
                <m:r>
                  <w:rPr>
                    <w:rFonts w:ascii="Cambria Math" w:hAnsi="Cambria Math" w:cs="Arial"/>
                    <w:szCs w:val="28"/>
                  </w:rPr>
                  <m:t>k</m:t>
                </m:r>
              </m:sub>
            </m:sSub>
          </m:num>
          <m:den>
            <m:r>
              <w:rPr>
                <w:rFonts w:ascii="Cambria Math" w:hAnsi="Cambria Math" w:cs="Arial"/>
                <w:szCs w:val="28"/>
              </w:rPr>
              <m:t>H</m:t>
            </m:r>
          </m:den>
        </m:f>
      </m:oMath>
    </w:p>
    <w:p w14:paraId="6A210E7D" w14:textId="77777777" w:rsidR="00043FC4" w:rsidRDefault="00043FC4" w:rsidP="00043FC4">
      <w:pPr>
        <w:rPr>
          <w:rFonts w:cs="Arial"/>
          <w:szCs w:val="28"/>
        </w:rPr>
      </w:pPr>
    </w:p>
    <w:p w14:paraId="6E68385D" w14:textId="77777777" w:rsidR="00043FC4" w:rsidRDefault="00043FC4" w:rsidP="00043FC4">
      <w:pPr>
        <w:rPr>
          <w:rFonts w:cs="Arial"/>
          <w:szCs w:val="28"/>
        </w:rPr>
      </w:pPr>
      <w:proofErr w:type="spellStart"/>
      <w:r w:rsidRPr="001368C5">
        <w:rPr>
          <w:rFonts w:cs="Arial"/>
          <w:b/>
          <w:szCs w:val="28"/>
        </w:rPr>
        <w:t>Sy</w:t>
      </w:r>
      <w:proofErr w:type="spellEnd"/>
      <w:r w:rsidRPr="001368C5">
        <w:rPr>
          <w:rFonts w:cs="Arial"/>
          <w:b/>
          <w:szCs w:val="28"/>
        </w:rPr>
        <w:t>:</w:t>
      </w:r>
      <w:r w:rsidRPr="001368C5">
        <w:rPr>
          <w:rFonts w:cs="Arial"/>
          <w:szCs w:val="28"/>
        </w:rPr>
        <w:t xml:space="preserve"> Sismo en dirección Y</w:t>
      </w:r>
      <w:r>
        <w:rPr>
          <w:rFonts w:cs="Arial"/>
          <w:szCs w:val="28"/>
        </w:rPr>
        <w:t>, Se utiliza el mismo procedimiento descrito en el párrafo anterior, solo cambiando la dirección del sismo al eje Y</w:t>
      </w:r>
    </w:p>
    <w:p w14:paraId="58E2F4B7" w14:textId="15D2E407" w:rsidR="00043FC4" w:rsidRDefault="00043FC4" w:rsidP="001368C5">
      <w:pPr>
        <w:rPr>
          <w:lang w:eastAsia="es-CL"/>
        </w:rPr>
      </w:pPr>
    </w:p>
    <w:p w14:paraId="6D805270" w14:textId="77777777" w:rsidR="00043FC4" w:rsidRDefault="00043FC4" w:rsidP="00043FC4">
      <w:pPr>
        <w:rPr>
          <w:rFonts w:cs="Arial"/>
          <w:szCs w:val="28"/>
        </w:rPr>
      </w:pPr>
      <w:r>
        <w:rPr>
          <w:rFonts w:cs="Arial"/>
          <w:noProof/>
          <w:szCs w:val="28"/>
          <w:lang w:eastAsia="es-CL"/>
        </w:rPr>
        <mc:AlternateContent>
          <mc:Choice Requires="wps">
            <w:drawing>
              <wp:anchor distT="0" distB="0" distL="114300" distR="114300" simplePos="0" relativeHeight="251694592" behindDoc="0" locked="0" layoutInCell="1" allowOverlap="1" wp14:anchorId="6EE78E2B" wp14:editId="4445EEA6">
                <wp:simplePos x="0" y="0"/>
                <wp:positionH relativeFrom="column">
                  <wp:posOffset>2749550</wp:posOffset>
                </wp:positionH>
                <wp:positionV relativeFrom="paragraph">
                  <wp:posOffset>86360</wp:posOffset>
                </wp:positionV>
                <wp:extent cx="601980" cy="60960"/>
                <wp:effectExtent l="0" t="19050" r="45720" b="34290"/>
                <wp:wrapNone/>
                <wp:docPr id="77" name="Flecha: a la derecha 77"/>
                <wp:cNvGraphicFramePr/>
                <a:graphic xmlns:a="http://schemas.openxmlformats.org/drawingml/2006/main">
                  <a:graphicData uri="http://schemas.microsoft.com/office/word/2010/wordprocessingShape">
                    <wps:wsp>
                      <wps:cNvSpPr/>
                      <wps:spPr>
                        <a:xfrm>
                          <a:off x="0" y="0"/>
                          <a:ext cx="601980" cy="60960"/>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0655E1A" id="Flecha: a la derecha 77" o:spid="_x0000_s1026" type="#_x0000_t13" style="position:absolute;margin-left:216.5pt;margin-top:6.8pt;width:47.4pt;height:4.8pt;z-index:251694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" adj="20506" fillcolor="#4472c4 [3204]" strokecolor="#1f3763 [1604]" strokeweight="1pt"/>
            </w:pict>
          </mc:Fallback>
        </mc:AlternateContent>
      </w:r>
      <w:r>
        <w:rPr>
          <w:rFonts w:cs="Arial"/>
          <w:szCs w:val="28"/>
        </w:rPr>
        <w:t xml:space="preserve">Excentricidad para el sismo en y                           </w:t>
      </w:r>
      <m:oMath>
        <m:sSub>
          <m:sSubPr>
            <m:ctrlPr>
              <w:rPr>
                <w:rFonts w:ascii="Cambria Math" w:hAnsi="Cambria Math" w:cs="Arial"/>
                <w:i/>
                <w:szCs w:val="28"/>
              </w:rPr>
            </m:ctrlPr>
          </m:sSubPr>
          <m:e>
            <m:r>
              <w:rPr>
                <w:rFonts w:ascii="Cambria Math" w:hAnsi="Cambria Math" w:cs="Arial"/>
                <w:szCs w:val="28"/>
              </w:rPr>
              <m:t>e</m:t>
            </m:r>
          </m:e>
          <m:sub>
            <m:r>
              <w:rPr>
                <w:rFonts w:ascii="Cambria Math" w:hAnsi="Cambria Math" w:cs="Arial"/>
                <w:szCs w:val="28"/>
              </w:rPr>
              <m:t>y</m:t>
            </m:r>
          </m:sub>
        </m:sSub>
        <m:r>
          <w:rPr>
            <w:rFonts w:ascii="Cambria Math" w:hAnsi="Cambria Math" w:cs="Arial"/>
            <w:szCs w:val="28"/>
          </w:rPr>
          <m:t xml:space="preserve">= ±0.1 </m:t>
        </m:r>
        <m:sSub>
          <m:sSubPr>
            <m:ctrlPr>
              <w:rPr>
                <w:rFonts w:ascii="Cambria Math" w:hAnsi="Cambria Math" w:cs="Arial"/>
                <w:i/>
                <w:szCs w:val="28"/>
              </w:rPr>
            </m:ctrlPr>
          </m:sSubPr>
          <m:e>
            <m:r>
              <w:rPr>
                <w:rFonts w:ascii="Cambria Math" w:hAnsi="Cambria Math" w:cs="Arial"/>
                <w:szCs w:val="28"/>
              </w:rPr>
              <m:t>b</m:t>
            </m:r>
          </m:e>
          <m:sub>
            <m:r>
              <w:rPr>
                <w:rFonts w:ascii="Cambria Math" w:hAnsi="Cambria Math" w:cs="Arial"/>
                <w:szCs w:val="28"/>
              </w:rPr>
              <m:t xml:space="preserve">kx </m:t>
            </m:r>
          </m:sub>
        </m:sSub>
        <m:r>
          <w:rPr>
            <w:rFonts w:ascii="Cambria Math" w:hAnsi="Cambria Math" w:cs="Arial"/>
            <w:szCs w:val="28"/>
          </w:rPr>
          <m:t xml:space="preserve">∙ </m:t>
        </m:r>
        <m:f>
          <m:fPr>
            <m:ctrlPr>
              <w:rPr>
                <w:rFonts w:ascii="Cambria Math" w:hAnsi="Cambria Math" w:cs="Arial"/>
                <w:i/>
                <w:szCs w:val="28"/>
              </w:rPr>
            </m:ctrlPr>
          </m:fPr>
          <m:num>
            <m:sSub>
              <m:sSubPr>
                <m:ctrlPr>
                  <w:rPr>
                    <w:rFonts w:ascii="Cambria Math" w:hAnsi="Cambria Math" w:cs="Arial"/>
                    <w:i/>
                    <w:szCs w:val="28"/>
                  </w:rPr>
                </m:ctrlPr>
              </m:sSubPr>
              <m:e>
                <m:r>
                  <w:rPr>
                    <w:rFonts w:ascii="Cambria Math" w:hAnsi="Cambria Math" w:cs="Arial"/>
                    <w:szCs w:val="28"/>
                  </w:rPr>
                  <m:t>Z</m:t>
                </m:r>
              </m:e>
              <m:sub>
                <m:r>
                  <w:rPr>
                    <w:rFonts w:ascii="Cambria Math" w:hAnsi="Cambria Math" w:cs="Arial"/>
                    <w:szCs w:val="28"/>
                  </w:rPr>
                  <m:t>k</m:t>
                </m:r>
              </m:sub>
            </m:sSub>
          </m:num>
          <m:den>
            <m:r>
              <w:rPr>
                <w:rFonts w:ascii="Cambria Math" w:hAnsi="Cambria Math" w:cs="Arial"/>
                <w:szCs w:val="28"/>
              </w:rPr>
              <m:t>H</m:t>
            </m:r>
          </m:den>
        </m:f>
      </m:oMath>
    </w:p>
    <w:p w14:paraId="5682A853" w14:textId="5A9FD198" w:rsidR="00043FC4" w:rsidRDefault="00043FC4" w:rsidP="001368C5">
      <w:pPr>
        <w:rPr>
          <w:lang w:eastAsia="es-CL"/>
        </w:rPr>
      </w:pPr>
    </w:p>
    <w:p w14:paraId="40389374" w14:textId="557D9DCF" w:rsidR="00043FC4" w:rsidRDefault="00043FC4" w:rsidP="001368C5">
      <w:pPr>
        <w:rPr>
          <w:lang w:eastAsia="es-CL"/>
        </w:rPr>
      </w:pPr>
    </w:p>
    <w:p w14:paraId="4F1BF1C7" w14:textId="376BF399" w:rsidR="00043FC4" w:rsidRDefault="00043FC4" w:rsidP="001368C5">
      <w:pPr>
        <w:rPr>
          <w:lang w:eastAsia="es-CL"/>
        </w:rPr>
      </w:pPr>
      <w:r>
        <w:rPr>
          <w:lang w:eastAsia="es-CL"/>
        </w:rPr>
        <w:t>Donde:</w:t>
      </w:r>
    </w:p>
    <w:p w14:paraId="436D1756" w14:textId="4B252784" w:rsidR="00043FC4" w:rsidRDefault="00043FC4" w:rsidP="001368C5">
      <w:pPr>
        <w:rPr>
          <w:lang w:eastAsia="es-CL"/>
        </w:rPr>
      </w:pPr>
    </w:p>
    <w:p w14:paraId="6B69D4A8" w14:textId="417664B8" w:rsidR="00043FC4" w:rsidRDefault="00043FC4" w:rsidP="00145572">
      <w:pPr>
        <w:ind w:firstLine="1134"/>
        <w:rPr>
          <w:lang w:eastAsia="es-CL"/>
        </w:rPr>
      </w:pPr>
      <w:proofErr w:type="spellStart"/>
      <w:r>
        <w:rPr>
          <w:lang w:eastAsia="es-CL"/>
        </w:rPr>
        <w:t>b</w:t>
      </w:r>
      <w:r w:rsidRPr="00043FC4">
        <w:rPr>
          <w:vertAlign w:val="subscript"/>
          <w:lang w:eastAsia="es-CL"/>
        </w:rPr>
        <w:t>kx</w:t>
      </w:r>
      <w:proofErr w:type="spellEnd"/>
      <w:r>
        <w:rPr>
          <w:lang w:eastAsia="es-CL"/>
        </w:rPr>
        <w:t xml:space="preserve">: Dimensión </w:t>
      </w:r>
      <w:r w:rsidR="00145572">
        <w:rPr>
          <w:lang w:eastAsia="es-CL"/>
        </w:rPr>
        <w:t xml:space="preserve">en planta </w:t>
      </w:r>
      <w:r>
        <w:rPr>
          <w:lang w:eastAsia="es-CL"/>
        </w:rPr>
        <w:t>en el eje X, en el piso K.</w:t>
      </w:r>
    </w:p>
    <w:p w14:paraId="3E777AC0" w14:textId="1C0F288C" w:rsidR="00043FC4" w:rsidRDefault="00043FC4" w:rsidP="00145572">
      <w:pPr>
        <w:ind w:firstLine="1134"/>
        <w:rPr>
          <w:lang w:eastAsia="es-CL"/>
        </w:rPr>
      </w:pPr>
      <w:proofErr w:type="spellStart"/>
      <w:r>
        <w:rPr>
          <w:lang w:eastAsia="es-CL"/>
        </w:rPr>
        <w:t>b</w:t>
      </w:r>
      <w:r w:rsidRPr="00043FC4">
        <w:rPr>
          <w:vertAlign w:val="subscript"/>
          <w:lang w:eastAsia="es-CL"/>
        </w:rPr>
        <w:t>ky</w:t>
      </w:r>
      <w:proofErr w:type="spellEnd"/>
      <w:r>
        <w:rPr>
          <w:lang w:eastAsia="es-CL"/>
        </w:rPr>
        <w:t>:</w:t>
      </w:r>
      <w:r w:rsidRPr="00043FC4">
        <w:rPr>
          <w:lang w:eastAsia="es-CL"/>
        </w:rPr>
        <w:t xml:space="preserve"> </w:t>
      </w:r>
      <w:r>
        <w:rPr>
          <w:lang w:eastAsia="es-CL"/>
        </w:rPr>
        <w:t>Dimensión</w:t>
      </w:r>
      <w:r w:rsidR="00145572">
        <w:rPr>
          <w:lang w:eastAsia="es-CL"/>
        </w:rPr>
        <w:t xml:space="preserve"> en planta</w:t>
      </w:r>
      <w:r>
        <w:rPr>
          <w:lang w:eastAsia="es-CL"/>
        </w:rPr>
        <w:t xml:space="preserve"> en el eje Y, en el piso K.</w:t>
      </w:r>
    </w:p>
    <w:p w14:paraId="4D618903" w14:textId="56C5A451" w:rsidR="00043FC4" w:rsidRDefault="00043FC4" w:rsidP="00145572">
      <w:pPr>
        <w:ind w:firstLine="1134"/>
        <w:rPr>
          <w:lang w:eastAsia="es-CL"/>
        </w:rPr>
      </w:pPr>
      <w:proofErr w:type="spellStart"/>
      <w:r>
        <w:rPr>
          <w:lang w:eastAsia="es-CL"/>
        </w:rPr>
        <w:t>Z</w:t>
      </w:r>
      <w:r w:rsidRPr="00043FC4">
        <w:rPr>
          <w:vertAlign w:val="subscript"/>
          <w:lang w:eastAsia="es-CL"/>
        </w:rPr>
        <w:t>k</w:t>
      </w:r>
      <w:proofErr w:type="spellEnd"/>
      <w:r>
        <w:rPr>
          <w:lang w:eastAsia="es-CL"/>
        </w:rPr>
        <w:t>: Altura</w:t>
      </w:r>
      <w:r w:rsidR="00145572">
        <w:rPr>
          <w:lang w:eastAsia="es-CL"/>
        </w:rPr>
        <w:t xml:space="preserve"> del nivel K sobre el nivel basal.</w:t>
      </w:r>
    </w:p>
    <w:p w14:paraId="06DE6794" w14:textId="1602B6B4" w:rsidR="003730F5" w:rsidRDefault="00043FC4" w:rsidP="00302F42">
      <w:pPr>
        <w:ind w:firstLine="1134"/>
        <w:rPr>
          <w:lang w:eastAsia="es-CL"/>
        </w:rPr>
      </w:pPr>
      <w:r>
        <w:rPr>
          <w:lang w:eastAsia="es-CL"/>
        </w:rPr>
        <w:t>H:</w:t>
      </w:r>
      <w:r w:rsidR="00F8527E">
        <w:rPr>
          <w:lang w:eastAsia="es-CL"/>
        </w:rPr>
        <w:t xml:space="preserve"> Altura tola del edificio sobre el nivel basal.</w:t>
      </w:r>
    </w:p>
    <w:p w14:paraId="0127E71E" w14:textId="77777777" w:rsidR="00302F42" w:rsidRDefault="00302F42" w:rsidP="00302F42">
      <w:pPr>
        <w:ind w:firstLine="1134"/>
        <w:rPr>
          <w:lang w:eastAsia="es-CL"/>
        </w:rPr>
      </w:pPr>
    </w:p>
    <w:p w14:paraId="73C631A6" w14:textId="527F5CEC" w:rsidR="00E91D3E" w:rsidRPr="009A1514" w:rsidRDefault="00E91D3E" w:rsidP="00EF1D25">
      <w:pPr>
        <w:pStyle w:val="Ttulo1"/>
      </w:pPr>
      <w:r w:rsidRPr="001D1585">
        <w:t xml:space="preserve">  </w:t>
      </w:r>
      <w:bookmarkStart w:id="18" w:name="_Toc45727436"/>
      <w:bookmarkStart w:id="19" w:name="_Toc49099941"/>
      <w:r w:rsidRPr="009A1514">
        <w:t>DESCRIPCIÓN DEL MÉTODO DE ANÁLISIS</w:t>
      </w:r>
      <w:bookmarkEnd w:id="18"/>
      <w:bookmarkEnd w:id="19"/>
    </w:p>
    <w:p w14:paraId="156B9216" w14:textId="77777777" w:rsidR="00E91D3E" w:rsidRPr="009A1514" w:rsidRDefault="00E91D3E" w:rsidP="00E91D3E">
      <w:pPr>
        <w:rPr>
          <w:rFonts w:cs="Arial"/>
          <w:szCs w:val="28"/>
        </w:rPr>
      </w:pPr>
    </w:p>
    <w:p w14:paraId="5AD0154E" w14:textId="77777777" w:rsidR="001F4C2C" w:rsidRDefault="001F4C2C" w:rsidP="001F4C2C">
      <w:pPr>
        <w:pStyle w:val="Ttulo2"/>
      </w:pPr>
      <w:bookmarkStart w:id="20" w:name="_Toc45727437"/>
      <w:bookmarkStart w:id="21" w:name="_Toc49099942"/>
      <w:r>
        <w:t>Antecedentes</w:t>
      </w:r>
      <w:bookmarkEnd w:id="20"/>
      <w:bookmarkEnd w:id="21"/>
    </w:p>
    <w:p w14:paraId="55E2CBC7" w14:textId="77777777" w:rsidR="007966BD" w:rsidRPr="009A1514" w:rsidRDefault="007966BD" w:rsidP="007966BD">
      <w:r>
        <w:t>Para el análisis sísmico s</w:t>
      </w:r>
      <w:r w:rsidRPr="009A1514">
        <w:t>e utilizará el método de análisis modal espectra</w:t>
      </w:r>
      <w:r>
        <w:t xml:space="preserve">l, </w:t>
      </w:r>
      <w:r w:rsidRPr="009A1514">
        <w:t>determinando los esfuerzos de corte, momento y cargas vertic</w:t>
      </w:r>
      <w:r>
        <w:t>ales, con los cuales se diseñará</w:t>
      </w:r>
      <w:r w:rsidRPr="009A1514">
        <w:t>n los elementos sismorresistentes.</w:t>
      </w:r>
    </w:p>
    <w:p w14:paraId="78B073F8" w14:textId="77777777" w:rsidR="007966BD" w:rsidRPr="009A1514" w:rsidRDefault="007966BD" w:rsidP="007966BD"/>
    <w:p w14:paraId="3A431DD7" w14:textId="64ACC3C5" w:rsidR="00B84D3A" w:rsidRDefault="007966BD" w:rsidP="007966BD">
      <w:pPr>
        <w:ind w:right="51"/>
      </w:pPr>
      <w:r w:rsidRPr="009A1514">
        <w:t>Se considera la zona sísmica y clasificación de tipo de suelos indicados e</w:t>
      </w:r>
      <w:r>
        <w:t>n informe de mecánica de suelos</w:t>
      </w:r>
    </w:p>
    <w:p w14:paraId="688C3D11" w14:textId="77777777" w:rsidR="0048110F" w:rsidRDefault="0048110F" w:rsidP="0048110F">
      <w:pPr>
        <w:ind w:right="51"/>
        <w:rPr>
          <w:rFonts w:cs="Arial"/>
          <w:szCs w:val="28"/>
        </w:rPr>
      </w:pPr>
    </w:p>
    <w:p w14:paraId="670FAF75" w14:textId="77777777" w:rsidR="0048110F" w:rsidRDefault="0048110F" w:rsidP="0048110F">
      <w:pPr>
        <w:ind w:right="51"/>
        <w:rPr>
          <w:rFonts w:cs="Arial"/>
          <w:szCs w:val="2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3"/>
        <w:gridCol w:w="3124"/>
        <w:gridCol w:w="2404"/>
      </w:tblGrid>
      <w:tr w:rsidR="0048110F" w:rsidRPr="00AC060E" w14:paraId="7F1EF3BC" w14:textId="77777777" w:rsidTr="008605BA">
        <w:tc>
          <w:tcPr>
            <w:tcW w:w="3823" w:type="dxa"/>
            <w:shd w:val="clear" w:color="auto" w:fill="B4C6E7" w:themeFill="accent1" w:themeFillTint="66"/>
          </w:tcPr>
          <w:p w14:paraId="5FCB0620" w14:textId="77777777" w:rsidR="0048110F" w:rsidRPr="00AC060E" w:rsidRDefault="0048110F" w:rsidP="008605BA">
            <w:pPr>
              <w:ind w:right="51"/>
              <w:rPr>
                <w:rFonts w:cs="Arial"/>
                <w:szCs w:val="28"/>
              </w:rPr>
            </w:pPr>
            <w:r w:rsidRPr="00AC060E">
              <w:rPr>
                <w:rFonts w:cs="Arial"/>
                <w:szCs w:val="28"/>
              </w:rPr>
              <w:t>Tipo de Suelo</w:t>
            </w:r>
          </w:p>
        </w:tc>
        <w:tc>
          <w:tcPr>
            <w:tcW w:w="3124" w:type="dxa"/>
            <w:shd w:val="clear" w:color="auto" w:fill="auto"/>
          </w:tcPr>
          <w:p w14:paraId="0AB6E5AD" w14:textId="77777777" w:rsidR="0048110F" w:rsidRPr="00AC060E" w:rsidRDefault="0048110F" w:rsidP="008605BA">
            <w:pPr>
              <w:ind w:right="51"/>
              <w:jc w:val="center"/>
              <w:rPr>
                <w:rFonts w:cs="Arial"/>
                <w:szCs w:val="28"/>
              </w:rPr>
            </w:pPr>
            <w:r>
              <w:rPr>
                <w:rFonts w:cs="Arial"/>
                <w:szCs w:val="28"/>
              </w:rPr>
              <w:t>E</w:t>
            </w:r>
          </w:p>
        </w:tc>
        <w:tc>
          <w:tcPr>
            <w:tcW w:w="2404" w:type="dxa"/>
            <w:shd w:val="clear" w:color="auto" w:fill="auto"/>
          </w:tcPr>
          <w:p w14:paraId="2595CE7A" w14:textId="77777777" w:rsidR="0048110F" w:rsidRPr="00AC060E" w:rsidRDefault="0048110F" w:rsidP="008605BA">
            <w:pPr>
              <w:ind w:right="51"/>
              <w:rPr>
                <w:rFonts w:cs="Arial"/>
                <w:szCs w:val="28"/>
              </w:rPr>
            </w:pPr>
          </w:p>
        </w:tc>
      </w:tr>
      <w:tr w:rsidR="0048110F" w:rsidRPr="00AC060E" w14:paraId="374A2E4B" w14:textId="77777777" w:rsidTr="008605BA">
        <w:tc>
          <w:tcPr>
            <w:tcW w:w="3823" w:type="dxa"/>
            <w:shd w:val="clear" w:color="auto" w:fill="B4C6E7" w:themeFill="accent1" w:themeFillTint="66"/>
          </w:tcPr>
          <w:p w14:paraId="61797632" w14:textId="77777777" w:rsidR="0048110F" w:rsidRPr="00AC060E" w:rsidRDefault="0048110F" w:rsidP="008605BA">
            <w:pPr>
              <w:ind w:right="51"/>
              <w:rPr>
                <w:rFonts w:cs="Arial"/>
                <w:szCs w:val="28"/>
              </w:rPr>
            </w:pPr>
            <w:r w:rsidRPr="00AC060E">
              <w:rPr>
                <w:rFonts w:cs="Arial"/>
                <w:szCs w:val="28"/>
              </w:rPr>
              <w:t>Zona Sísmica</w:t>
            </w:r>
          </w:p>
        </w:tc>
        <w:tc>
          <w:tcPr>
            <w:tcW w:w="3124" w:type="dxa"/>
            <w:shd w:val="clear" w:color="auto" w:fill="auto"/>
          </w:tcPr>
          <w:p w14:paraId="0BB84298" w14:textId="77777777" w:rsidR="0048110F" w:rsidRPr="00AC060E" w:rsidRDefault="0048110F" w:rsidP="008605BA">
            <w:pPr>
              <w:ind w:right="51"/>
              <w:jc w:val="center"/>
              <w:rPr>
                <w:rFonts w:cs="Arial"/>
                <w:szCs w:val="28"/>
              </w:rPr>
            </w:pPr>
            <w:r w:rsidRPr="00AC060E">
              <w:rPr>
                <w:rFonts w:cs="Arial"/>
                <w:szCs w:val="28"/>
              </w:rPr>
              <w:t>2</w:t>
            </w:r>
          </w:p>
        </w:tc>
        <w:tc>
          <w:tcPr>
            <w:tcW w:w="2404" w:type="dxa"/>
            <w:shd w:val="clear" w:color="auto" w:fill="auto"/>
          </w:tcPr>
          <w:p w14:paraId="36DF804F" w14:textId="77777777" w:rsidR="0048110F" w:rsidRPr="00AC060E" w:rsidRDefault="0048110F" w:rsidP="008605BA">
            <w:pPr>
              <w:ind w:right="51"/>
              <w:rPr>
                <w:rFonts w:cs="Arial"/>
                <w:szCs w:val="28"/>
              </w:rPr>
            </w:pPr>
            <w:proofErr w:type="spellStart"/>
            <w:r w:rsidRPr="00AC060E">
              <w:rPr>
                <w:rFonts w:cs="Arial"/>
                <w:szCs w:val="28"/>
              </w:rPr>
              <w:t>A</w:t>
            </w:r>
            <w:r w:rsidRPr="00F45175">
              <w:rPr>
                <w:rFonts w:cs="Arial"/>
                <w:szCs w:val="28"/>
                <w:vertAlign w:val="subscript"/>
              </w:rPr>
              <w:t>o</w:t>
            </w:r>
            <w:proofErr w:type="spellEnd"/>
            <w:r w:rsidRPr="00AC060E">
              <w:rPr>
                <w:rFonts w:cs="Arial"/>
                <w:szCs w:val="28"/>
              </w:rPr>
              <w:t>= 0.3g</w:t>
            </w:r>
          </w:p>
        </w:tc>
      </w:tr>
      <w:tr w:rsidR="0048110F" w:rsidRPr="00AC060E" w14:paraId="1CD4384C" w14:textId="77777777" w:rsidTr="008605BA">
        <w:tc>
          <w:tcPr>
            <w:tcW w:w="3823" w:type="dxa"/>
            <w:shd w:val="clear" w:color="auto" w:fill="B4C6E7" w:themeFill="accent1" w:themeFillTint="66"/>
          </w:tcPr>
          <w:p w14:paraId="33DEB3AF" w14:textId="419F2B77" w:rsidR="0048110F" w:rsidRPr="00AC060E" w:rsidRDefault="0048110F" w:rsidP="008605BA">
            <w:pPr>
              <w:ind w:right="51"/>
              <w:rPr>
                <w:rFonts w:cs="Arial"/>
                <w:szCs w:val="28"/>
              </w:rPr>
            </w:pPr>
            <w:r w:rsidRPr="00AC060E">
              <w:rPr>
                <w:rFonts w:cs="Arial"/>
                <w:szCs w:val="28"/>
              </w:rPr>
              <w:t>Tipo de estructura</w:t>
            </w:r>
            <w:r>
              <w:rPr>
                <w:rFonts w:cs="Arial"/>
                <w:szCs w:val="28"/>
              </w:rPr>
              <w:t xml:space="preserve"> (Especial, CRITERIO CESFAM)</w:t>
            </w:r>
          </w:p>
        </w:tc>
        <w:tc>
          <w:tcPr>
            <w:tcW w:w="3124" w:type="dxa"/>
            <w:shd w:val="clear" w:color="auto" w:fill="auto"/>
          </w:tcPr>
          <w:p w14:paraId="01A02282" w14:textId="77777777" w:rsidR="0048110F" w:rsidRPr="00AC060E" w:rsidRDefault="0048110F" w:rsidP="008605BA">
            <w:pPr>
              <w:ind w:right="51"/>
              <w:jc w:val="center"/>
              <w:rPr>
                <w:rFonts w:cs="Arial"/>
                <w:szCs w:val="28"/>
              </w:rPr>
            </w:pPr>
            <w:r>
              <w:rPr>
                <w:rFonts w:cs="Arial"/>
                <w:szCs w:val="28"/>
              </w:rPr>
              <w:t>-</w:t>
            </w:r>
          </w:p>
        </w:tc>
        <w:tc>
          <w:tcPr>
            <w:tcW w:w="2404" w:type="dxa"/>
            <w:shd w:val="clear" w:color="auto" w:fill="auto"/>
          </w:tcPr>
          <w:p w14:paraId="77589836" w14:textId="77777777" w:rsidR="0048110F" w:rsidRPr="00AC060E" w:rsidRDefault="0048110F" w:rsidP="008605BA">
            <w:pPr>
              <w:ind w:right="51"/>
              <w:rPr>
                <w:rFonts w:cs="Arial"/>
                <w:szCs w:val="28"/>
              </w:rPr>
            </w:pPr>
            <w:r w:rsidRPr="00AC060E">
              <w:rPr>
                <w:rFonts w:cs="Arial"/>
                <w:szCs w:val="28"/>
              </w:rPr>
              <w:t>I = 1.2</w:t>
            </w:r>
            <w:r>
              <w:rPr>
                <w:rFonts w:cs="Arial"/>
                <w:szCs w:val="28"/>
              </w:rPr>
              <w:t>5</w:t>
            </w:r>
          </w:p>
        </w:tc>
      </w:tr>
      <w:tr w:rsidR="0048110F" w:rsidRPr="00AC060E" w14:paraId="33F6B941" w14:textId="77777777" w:rsidTr="008605BA">
        <w:tc>
          <w:tcPr>
            <w:tcW w:w="3823" w:type="dxa"/>
            <w:shd w:val="clear" w:color="auto" w:fill="B4C6E7" w:themeFill="accent1" w:themeFillTint="66"/>
          </w:tcPr>
          <w:p w14:paraId="14807109" w14:textId="77777777" w:rsidR="0048110F" w:rsidRPr="00AC060E" w:rsidRDefault="0048110F" w:rsidP="008605BA">
            <w:pPr>
              <w:ind w:right="51"/>
              <w:rPr>
                <w:rFonts w:cs="Arial"/>
                <w:szCs w:val="28"/>
              </w:rPr>
            </w:pPr>
            <w:r w:rsidRPr="00AC060E">
              <w:rPr>
                <w:rFonts w:cs="Arial"/>
                <w:szCs w:val="28"/>
              </w:rPr>
              <w:t>Factor de Modificación de respuesta</w:t>
            </w:r>
            <w:r>
              <w:rPr>
                <w:rFonts w:cs="Arial"/>
                <w:szCs w:val="28"/>
              </w:rPr>
              <w:t xml:space="preserve"> (CRITERIO CESFAM)</w:t>
            </w:r>
          </w:p>
        </w:tc>
        <w:tc>
          <w:tcPr>
            <w:tcW w:w="3124" w:type="dxa"/>
            <w:shd w:val="clear" w:color="auto" w:fill="auto"/>
          </w:tcPr>
          <w:p w14:paraId="1E7D2D4E" w14:textId="77777777" w:rsidR="0048110F" w:rsidRPr="00AC060E" w:rsidRDefault="0048110F" w:rsidP="008605BA">
            <w:pPr>
              <w:ind w:right="51"/>
              <w:rPr>
                <w:rFonts w:cs="Arial"/>
                <w:szCs w:val="28"/>
              </w:rPr>
            </w:pPr>
            <w:r w:rsidRPr="00AC060E">
              <w:rPr>
                <w:rFonts w:cs="Arial"/>
                <w:szCs w:val="28"/>
              </w:rPr>
              <w:t>Estructura a base de muros de hormigón armado</w:t>
            </w:r>
          </w:p>
        </w:tc>
        <w:tc>
          <w:tcPr>
            <w:tcW w:w="2404" w:type="dxa"/>
            <w:shd w:val="clear" w:color="auto" w:fill="auto"/>
          </w:tcPr>
          <w:p w14:paraId="433FC44E" w14:textId="77777777" w:rsidR="0048110F" w:rsidRPr="00AC060E" w:rsidRDefault="0048110F" w:rsidP="008605BA">
            <w:pPr>
              <w:ind w:right="51"/>
              <w:rPr>
                <w:rFonts w:cs="Arial"/>
                <w:szCs w:val="28"/>
              </w:rPr>
            </w:pPr>
            <w:r w:rsidRPr="00AC060E">
              <w:rPr>
                <w:rFonts w:cs="Arial"/>
                <w:szCs w:val="28"/>
              </w:rPr>
              <w:t xml:space="preserve">R = </w:t>
            </w:r>
            <w:r>
              <w:rPr>
                <w:rFonts w:cs="Arial"/>
                <w:szCs w:val="28"/>
              </w:rPr>
              <w:t>5</w:t>
            </w:r>
          </w:p>
          <w:p w14:paraId="005ABC4E" w14:textId="77777777" w:rsidR="0048110F" w:rsidRPr="00AC060E" w:rsidRDefault="0048110F" w:rsidP="008605BA">
            <w:pPr>
              <w:keepNext/>
              <w:ind w:right="51"/>
              <w:rPr>
                <w:rFonts w:cs="Arial"/>
                <w:szCs w:val="28"/>
              </w:rPr>
            </w:pPr>
          </w:p>
        </w:tc>
      </w:tr>
    </w:tbl>
    <w:p w14:paraId="0CCA8DB7" w14:textId="77777777" w:rsidR="0048110F" w:rsidRDefault="0048110F" w:rsidP="0048110F">
      <w:pPr>
        <w:pStyle w:val="Epgrafe"/>
      </w:pPr>
    </w:p>
    <w:p w14:paraId="1B2DBFF1" w14:textId="383A9299" w:rsidR="0048110F" w:rsidRDefault="0048110F" w:rsidP="0048110F">
      <w:pPr>
        <w:pStyle w:val="Epgrafe"/>
        <w:rPr>
          <w:rFonts w:cs="Arial"/>
          <w:szCs w:val="28"/>
        </w:rPr>
      </w:pPr>
      <w:r>
        <w:t xml:space="preserve">Tabla </w:t>
      </w:r>
      <w:r>
        <w:rPr>
          <w:noProof/>
        </w:rPr>
        <w:fldChar w:fldCharType="begin"/>
      </w:r>
      <w:r>
        <w:rPr>
          <w:noProof/>
        </w:rPr>
        <w:instrText xml:space="preserve"> SEQ Tabla \* ARABIC </w:instrText>
      </w:r>
      <w:r>
        <w:rPr>
          <w:noProof/>
        </w:rPr>
        <w:fldChar w:fldCharType="separate"/>
      </w:r>
      <w:r w:rsidR="00E05D6E">
        <w:rPr>
          <w:noProof/>
        </w:rPr>
        <w:t>1</w:t>
      </w:r>
      <w:r>
        <w:rPr>
          <w:noProof/>
        </w:rPr>
        <w:fldChar w:fldCharType="end"/>
      </w:r>
      <w:r>
        <w:t xml:space="preserve"> :Parámetros de diseño sísmico basados en la mecánica de suelos y criterios CESFAM</w:t>
      </w:r>
    </w:p>
    <w:p w14:paraId="59151C93" w14:textId="5D362BE7" w:rsidR="00793710" w:rsidRDefault="00793710" w:rsidP="002754CE">
      <w:pPr>
        <w:ind w:right="51"/>
        <w:rPr>
          <w:rFonts w:cs="Arial"/>
          <w:szCs w:val="28"/>
        </w:rPr>
      </w:pPr>
    </w:p>
    <w:p w14:paraId="72DA2790" w14:textId="77777777" w:rsidR="00302F42" w:rsidRDefault="00302F42" w:rsidP="002754CE">
      <w:pPr>
        <w:ind w:right="51"/>
        <w:rPr>
          <w:rFonts w:cs="Arial"/>
          <w:szCs w:val="28"/>
        </w:rPr>
      </w:pPr>
    </w:p>
    <w:p w14:paraId="362CABF6" w14:textId="77777777" w:rsidR="00302F42" w:rsidRDefault="00302F42" w:rsidP="002754CE">
      <w:pPr>
        <w:ind w:right="51"/>
        <w:rPr>
          <w:rFonts w:cs="Arial"/>
          <w:szCs w:val="28"/>
        </w:rPr>
      </w:pPr>
    </w:p>
    <w:p w14:paraId="6ACDC9EA" w14:textId="77777777" w:rsidR="00302F42" w:rsidRDefault="00302F42" w:rsidP="002754CE">
      <w:pPr>
        <w:ind w:right="51"/>
        <w:rPr>
          <w:rFonts w:cs="Arial"/>
          <w:szCs w:val="28"/>
        </w:rPr>
      </w:pPr>
    </w:p>
    <w:p w14:paraId="023F1DE1" w14:textId="77777777" w:rsidR="00625FED" w:rsidRDefault="00625FED" w:rsidP="002754CE">
      <w:pPr>
        <w:ind w:right="51"/>
        <w:rPr>
          <w:rFonts w:cs="Arial"/>
          <w:szCs w:val="28"/>
        </w:rPr>
      </w:pPr>
    </w:p>
    <w:p w14:paraId="19F60E71" w14:textId="77777777" w:rsidR="0099370A" w:rsidRDefault="00F316D9" w:rsidP="002754CE">
      <w:pPr>
        <w:ind w:right="51"/>
        <w:rPr>
          <w:rFonts w:cs="Arial"/>
          <w:szCs w:val="28"/>
        </w:rPr>
      </w:pPr>
      <w:r>
        <w:rPr>
          <w:rFonts w:cs="Arial"/>
          <w:szCs w:val="28"/>
        </w:rPr>
        <w:t>Parámetros</w:t>
      </w:r>
      <w:r w:rsidR="0099370A">
        <w:rPr>
          <w:rFonts w:cs="Arial"/>
          <w:szCs w:val="28"/>
        </w:rPr>
        <w:t xml:space="preserve"> del tipo de Suelo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90"/>
        <w:gridCol w:w="1590"/>
        <w:gridCol w:w="1591"/>
        <w:gridCol w:w="1591"/>
        <w:gridCol w:w="1591"/>
        <w:gridCol w:w="1591"/>
      </w:tblGrid>
      <w:tr w:rsidR="0099370A" w:rsidRPr="00AC060E" w14:paraId="27303443" w14:textId="77777777" w:rsidTr="00890EC0">
        <w:tc>
          <w:tcPr>
            <w:tcW w:w="1590" w:type="dxa"/>
            <w:shd w:val="clear" w:color="auto" w:fill="B4C6E7" w:themeFill="accent1" w:themeFillTint="66"/>
            <w:vAlign w:val="center"/>
          </w:tcPr>
          <w:p w14:paraId="0F94D321" w14:textId="77777777" w:rsidR="0099370A" w:rsidRPr="00AC060E" w:rsidRDefault="0099370A" w:rsidP="00AC060E">
            <w:pPr>
              <w:ind w:right="51"/>
              <w:jc w:val="center"/>
              <w:rPr>
                <w:rFonts w:cs="Arial"/>
                <w:sz w:val="22"/>
                <w:szCs w:val="22"/>
              </w:rPr>
            </w:pPr>
            <w:r w:rsidRPr="00AC060E">
              <w:rPr>
                <w:rFonts w:cs="Arial"/>
                <w:sz w:val="22"/>
                <w:szCs w:val="22"/>
              </w:rPr>
              <w:t>Tipo de Suelo</w:t>
            </w:r>
          </w:p>
        </w:tc>
        <w:tc>
          <w:tcPr>
            <w:tcW w:w="1590" w:type="dxa"/>
            <w:shd w:val="clear" w:color="auto" w:fill="B4C6E7" w:themeFill="accent1" w:themeFillTint="66"/>
            <w:vAlign w:val="center"/>
          </w:tcPr>
          <w:p w14:paraId="5B7456CE" w14:textId="77777777" w:rsidR="0099370A" w:rsidRPr="00AC060E" w:rsidRDefault="0099370A" w:rsidP="00AC060E">
            <w:pPr>
              <w:ind w:right="51"/>
              <w:jc w:val="center"/>
              <w:rPr>
                <w:rFonts w:cs="Arial"/>
                <w:szCs w:val="28"/>
              </w:rPr>
            </w:pPr>
            <w:r w:rsidRPr="00AC060E">
              <w:rPr>
                <w:rFonts w:cs="Arial"/>
                <w:szCs w:val="28"/>
              </w:rPr>
              <w:t>S</w:t>
            </w:r>
          </w:p>
        </w:tc>
        <w:tc>
          <w:tcPr>
            <w:tcW w:w="1591" w:type="dxa"/>
            <w:shd w:val="clear" w:color="auto" w:fill="B4C6E7" w:themeFill="accent1" w:themeFillTint="66"/>
            <w:vAlign w:val="center"/>
          </w:tcPr>
          <w:p w14:paraId="1932F10F" w14:textId="77777777" w:rsidR="0099370A" w:rsidRPr="00AC060E" w:rsidRDefault="0099370A" w:rsidP="00AC060E">
            <w:pPr>
              <w:ind w:right="51"/>
              <w:jc w:val="center"/>
              <w:rPr>
                <w:rFonts w:cs="Arial"/>
                <w:szCs w:val="28"/>
              </w:rPr>
            </w:pPr>
            <w:proofErr w:type="spellStart"/>
            <w:r w:rsidRPr="00AC060E">
              <w:rPr>
                <w:rFonts w:cs="Arial"/>
                <w:szCs w:val="28"/>
              </w:rPr>
              <w:t>T</w:t>
            </w:r>
            <w:r w:rsidRPr="00604F8A">
              <w:rPr>
                <w:rFonts w:cs="Arial"/>
                <w:szCs w:val="28"/>
                <w:vertAlign w:val="subscript"/>
              </w:rPr>
              <w:t>o</w:t>
            </w:r>
            <w:proofErr w:type="spellEnd"/>
            <w:r w:rsidRPr="00AC060E">
              <w:rPr>
                <w:rFonts w:cs="Arial"/>
                <w:szCs w:val="28"/>
              </w:rPr>
              <w:t xml:space="preserve"> (s)</w:t>
            </w:r>
          </w:p>
        </w:tc>
        <w:tc>
          <w:tcPr>
            <w:tcW w:w="1591" w:type="dxa"/>
            <w:shd w:val="clear" w:color="auto" w:fill="B4C6E7" w:themeFill="accent1" w:themeFillTint="66"/>
            <w:vAlign w:val="center"/>
          </w:tcPr>
          <w:p w14:paraId="52568638" w14:textId="77777777" w:rsidR="0099370A" w:rsidRPr="00AC060E" w:rsidRDefault="0099370A" w:rsidP="00AC060E">
            <w:pPr>
              <w:ind w:right="51"/>
              <w:jc w:val="center"/>
              <w:rPr>
                <w:rFonts w:cs="Arial"/>
                <w:szCs w:val="28"/>
              </w:rPr>
            </w:pPr>
            <w:r w:rsidRPr="00AC060E">
              <w:rPr>
                <w:rFonts w:cs="Arial"/>
                <w:szCs w:val="28"/>
              </w:rPr>
              <w:t>T´(s)</w:t>
            </w:r>
          </w:p>
        </w:tc>
        <w:tc>
          <w:tcPr>
            <w:tcW w:w="1591" w:type="dxa"/>
            <w:shd w:val="clear" w:color="auto" w:fill="B4C6E7" w:themeFill="accent1" w:themeFillTint="66"/>
            <w:vAlign w:val="center"/>
          </w:tcPr>
          <w:p w14:paraId="5C67EDE8" w14:textId="77777777" w:rsidR="0099370A" w:rsidRPr="00AC060E" w:rsidRDefault="0099370A" w:rsidP="00AC060E">
            <w:pPr>
              <w:ind w:right="51"/>
              <w:jc w:val="center"/>
              <w:rPr>
                <w:rFonts w:cs="Arial"/>
                <w:szCs w:val="28"/>
              </w:rPr>
            </w:pPr>
            <w:r w:rsidRPr="00AC060E">
              <w:rPr>
                <w:rFonts w:cs="Arial"/>
                <w:szCs w:val="28"/>
              </w:rPr>
              <w:t>n</w:t>
            </w:r>
          </w:p>
        </w:tc>
        <w:tc>
          <w:tcPr>
            <w:tcW w:w="1591" w:type="dxa"/>
            <w:shd w:val="clear" w:color="auto" w:fill="B4C6E7" w:themeFill="accent1" w:themeFillTint="66"/>
            <w:vAlign w:val="center"/>
          </w:tcPr>
          <w:p w14:paraId="1A1EB5C6" w14:textId="77777777" w:rsidR="0099370A" w:rsidRPr="00AC060E" w:rsidRDefault="0099370A" w:rsidP="00AC060E">
            <w:pPr>
              <w:ind w:right="51"/>
              <w:jc w:val="center"/>
              <w:rPr>
                <w:rFonts w:cs="Arial"/>
                <w:szCs w:val="28"/>
              </w:rPr>
            </w:pPr>
            <w:r w:rsidRPr="00AC060E">
              <w:rPr>
                <w:rFonts w:cs="Arial"/>
                <w:szCs w:val="28"/>
              </w:rPr>
              <w:t>p</w:t>
            </w:r>
          </w:p>
        </w:tc>
      </w:tr>
      <w:tr w:rsidR="0099370A" w:rsidRPr="00AC060E" w14:paraId="0AAAED81" w14:textId="77777777" w:rsidTr="00AC060E">
        <w:tc>
          <w:tcPr>
            <w:tcW w:w="1590" w:type="dxa"/>
            <w:shd w:val="clear" w:color="auto" w:fill="auto"/>
            <w:vAlign w:val="center"/>
          </w:tcPr>
          <w:p w14:paraId="7F51C52E" w14:textId="6D09F394" w:rsidR="0099370A" w:rsidRPr="00AC060E" w:rsidRDefault="000856B0" w:rsidP="00AC060E">
            <w:pPr>
              <w:ind w:right="51"/>
              <w:jc w:val="center"/>
              <w:rPr>
                <w:rFonts w:cs="Arial"/>
                <w:szCs w:val="28"/>
              </w:rPr>
            </w:pPr>
            <w:r>
              <w:rPr>
                <w:rFonts w:cs="Arial"/>
                <w:szCs w:val="28"/>
              </w:rPr>
              <w:t>E</w:t>
            </w:r>
          </w:p>
        </w:tc>
        <w:tc>
          <w:tcPr>
            <w:tcW w:w="1590" w:type="dxa"/>
            <w:shd w:val="clear" w:color="auto" w:fill="auto"/>
            <w:vAlign w:val="center"/>
          </w:tcPr>
          <w:p w14:paraId="7F06638D" w14:textId="218C0323" w:rsidR="0099370A" w:rsidRPr="00AC060E" w:rsidRDefault="0099370A" w:rsidP="00AC060E">
            <w:pPr>
              <w:ind w:right="51"/>
              <w:jc w:val="center"/>
              <w:rPr>
                <w:rFonts w:cs="Arial"/>
                <w:szCs w:val="28"/>
              </w:rPr>
            </w:pPr>
            <w:r w:rsidRPr="00AC060E">
              <w:rPr>
                <w:rFonts w:cs="Arial"/>
                <w:szCs w:val="28"/>
              </w:rPr>
              <w:t>1.</w:t>
            </w:r>
            <w:r w:rsidR="000856B0">
              <w:rPr>
                <w:rFonts w:cs="Arial"/>
                <w:szCs w:val="28"/>
              </w:rPr>
              <w:t>3</w:t>
            </w:r>
          </w:p>
        </w:tc>
        <w:tc>
          <w:tcPr>
            <w:tcW w:w="1591" w:type="dxa"/>
            <w:shd w:val="clear" w:color="auto" w:fill="auto"/>
            <w:vAlign w:val="center"/>
          </w:tcPr>
          <w:p w14:paraId="33262384" w14:textId="1CE9946F" w:rsidR="0099370A" w:rsidRPr="00AC060E" w:rsidRDefault="000856B0" w:rsidP="00AC060E">
            <w:pPr>
              <w:ind w:right="51"/>
              <w:jc w:val="center"/>
              <w:rPr>
                <w:rFonts w:cs="Arial"/>
                <w:szCs w:val="28"/>
              </w:rPr>
            </w:pPr>
            <w:r>
              <w:rPr>
                <w:rFonts w:cs="Arial"/>
                <w:szCs w:val="28"/>
              </w:rPr>
              <w:t>1.2</w:t>
            </w:r>
          </w:p>
        </w:tc>
        <w:tc>
          <w:tcPr>
            <w:tcW w:w="1591" w:type="dxa"/>
            <w:shd w:val="clear" w:color="auto" w:fill="auto"/>
            <w:vAlign w:val="center"/>
          </w:tcPr>
          <w:p w14:paraId="592D4C34" w14:textId="7D464977" w:rsidR="0099370A" w:rsidRPr="00AC060E" w:rsidRDefault="000856B0" w:rsidP="00AC060E">
            <w:pPr>
              <w:ind w:right="51"/>
              <w:jc w:val="center"/>
              <w:rPr>
                <w:rFonts w:cs="Arial"/>
                <w:szCs w:val="28"/>
              </w:rPr>
            </w:pPr>
            <w:r>
              <w:rPr>
                <w:rFonts w:cs="Arial"/>
                <w:szCs w:val="28"/>
              </w:rPr>
              <w:t>1.35</w:t>
            </w:r>
          </w:p>
        </w:tc>
        <w:tc>
          <w:tcPr>
            <w:tcW w:w="1591" w:type="dxa"/>
            <w:shd w:val="clear" w:color="auto" w:fill="auto"/>
            <w:vAlign w:val="center"/>
          </w:tcPr>
          <w:p w14:paraId="39D14B25" w14:textId="066592CC" w:rsidR="0099370A" w:rsidRPr="00AC060E" w:rsidRDefault="000856B0" w:rsidP="00AC060E">
            <w:pPr>
              <w:ind w:right="51"/>
              <w:jc w:val="center"/>
              <w:rPr>
                <w:rFonts w:cs="Arial"/>
                <w:szCs w:val="28"/>
              </w:rPr>
            </w:pPr>
            <w:r>
              <w:rPr>
                <w:rFonts w:cs="Arial"/>
                <w:szCs w:val="28"/>
              </w:rPr>
              <w:t>1.8</w:t>
            </w:r>
          </w:p>
        </w:tc>
        <w:tc>
          <w:tcPr>
            <w:tcW w:w="1591" w:type="dxa"/>
            <w:shd w:val="clear" w:color="auto" w:fill="auto"/>
            <w:vAlign w:val="center"/>
          </w:tcPr>
          <w:p w14:paraId="2D3CA5A1" w14:textId="147BAB48" w:rsidR="0099370A" w:rsidRPr="00AC060E" w:rsidRDefault="00866A9C" w:rsidP="00AC060E">
            <w:pPr>
              <w:keepNext/>
              <w:ind w:right="51"/>
              <w:jc w:val="center"/>
              <w:rPr>
                <w:rFonts w:cs="Arial"/>
                <w:szCs w:val="28"/>
              </w:rPr>
            </w:pPr>
            <w:r w:rsidRPr="00AC060E">
              <w:rPr>
                <w:rFonts w:cs="Arial"/>
                <w:szCs w:val="28"/>
              </w:rPr>
              <w:t>1.</w:t>
            </w:r>
            <w:r w:rsidR="000856B0">
              <w:rPr>
                <w:rFonts w:cs="Arial"/>
                <w:szCs w:val="28"/>
              </w:rPr>
              <w:t>0</w:t>
            </w:r>
          </w:p>
        </w:tc>
      </w:tr>
    </w:tbl>
    <w:p w14:paraId="5A662370" w14:textId="71A7124D" w:rsidR="0099370A" w:rsidRDefault="00694847" w:rsidP="00302F42">
      <w:pPr>
        <w:pStyle w:val="Epgrafe"/>
        <w:jc w:val="center"/>
      </w:pPr>
      <w:r>
        <w:t xml:space="preserve">Tabla </w:t>
      </w:r>
      <w:r w:rsidR="0027201F">
        <w:rPr>
          <w:noProof/>
        </w:rPr>
        <w:fldChar w:fldCharType="begin"/>
      </w:r>
      <w:r w:rsidR="0027201F">
        <w:rPr>
          <w:noProof/>
        </w:rPr>
        <w:instrText xml:space="preserve"> SEQ Tabla \* ARABIC </w:instrText>
      </w:r>
      <w:r w:rsidR="0027201F">
        <w:rPr>
          <w:noProof/>
        </w:rPr>
        <w:fldChar w:fldCharType="separate"/>
      </w:r>
      <w:r w:rsidR="00E05D6E">
        <w:rPr>
          <w:noProof/>
        </w:rPr>
        <w:t>2</w:t>
      </w:r>
      <w:r w:rsidR="0027201F">
        <w:rPr>
          <w:noProof/>
        </w:rPr>
        <w:fldChar w:fldCharType="end"/>
      </w:r>
      <w:r>
        <w:t xml:space="preserve"> : Parámetros del suelo.</w:t>
      </w:r>
    </w:p>
    <w:p w14:paraId="339B2947" w14:textId="77777777" w:rsidR="008708BD" w:rsidRDefault="008708BD" w:rsidP="003730F5"/>
    <w:p w14:paraId="15F80DAF" w14:textId="77777777" w:rsidR="008708BD" w:rsidRDefault="008708BD" w:rsidP="003730F5"/>
    <w:p w14:paraId="367A4447" w14:textId="578E095E" w:rsidR="003730F5" w:rsidRDefault="003730F5" w:rsidP="003730F5">
      <w:r>
        <w:t>El espectro de diseño se determina según</w:t>
      </w:r>
      <w:r w:rsidR="00D30D7F">
        <w:t xml:space="preserve"> el </w:t>
      </w:r>
      <w:r w:rsidR="00CE1345">
        <w:t>acápite</w:t>
      </w:r>
      <w:r w:rsidR="00D30D7F">
        <w:t xml:space="preserve"> d.3.2</w:t>
      </w:r>
      <w:r>
        <w:t xml:space="preserve"> </w:t>
      </w:r>
      <w:r w:rsidR="00D30D7F">
        <w:t xml:space="preserve">de las “bases técnicas para el desarrollo de proyectos de arquitectura, ingeniería y especialidades de centros de salud familiar”, MINSAL. Dicho espectro esta basado en la norma NCh </w:t>
      </w:r>
      <w:r w:rsidR="008708BD">
        <w:t>433</w:t>
      </w:r>
      <w:r w:rsidR="004251FA">
        <w:t>.</w:t>
      </w:r>
    </w:p>
    <w:p w14:paraId="32867762" w14:textId="77777777" w:rsidR="00625FED" w:rsidRDefault="00625FED" w:rsidP="003730F5"/>
    <w:p w14:paraId="36941855" w14:textId="5C61E476" w:rsidR="003730F5" w:rsidRPr="001F461E" w:rsidRDefault="003730F5" w:rsidP="003730F5">
      <w:r w:rsidRPr="001F461E">
        <w:t>Espectro de respuesta:</w:t>
      </w:r>
    </w:p>
    <w:p w14:paraId="6A764FEA" w14:textId="77777777" w:rsidR="003730F5" w:rsidRDefault="003730F5" w:rsidP="003730F5">
      <w:pPr>
        <w:rPr>
          <w:rFonts w:ascii="Arial" w:hAnsi="Arial" w:cs="Arial"/>
          <w:szCs w:val="24"/>
        </w:rPr>
      </w:pPr>
    </w:p>
    <w:p w14:paraId="57E4B872" w14:textId="567D0781" w:rsidR="003730F5" w:rsidRPr="00FA215C" w:rsidRDefault="008708BD" w:rsidP="003730F5">
      <w:pPr>
        <w:rPr>
          <w:rFonts w:ascii="Arial" w:hAnsi="Arial" w:cs="Arial"/>
          <w:szCs w:val="24"/>
          <w:lang w:val="en-US"/>
        </w:rPr>
      </w:pPr>
      <m:oMathPara>
        <m:oMath>
          <m:r>
            <w:rPr>
              <w:rFonts w:ascii="Cambria Math" w:hAnsi="Cambria Math" w:cs="Arial"/>
              <w:szCs w:val="24"/>
            </w:rPr>
            <m:t>Sa</m:t>
          </m:r>
          <m:r>
            <w:rPr>
              <w:rFonts w:ascii="Cambria Math" w:hAnsi="Cambria Math" w:cs="Arial"/>
              <w:szCs w:val="24"/>
              <w:lang w:val="en-US"/>
            </w:rPr>
            <m:t>=</m:t>
          </m:r>
          <m:f>
            <m:fPr>
              <m:ctrlPr>
                <w:rPr>
                  <w:rFonts w:ascii="Cambria Math" w:hAnsi="Cambria Math" w:cs="Arial"/>
                  <w:i/>
                  <w:szCs w:val="24"/>
                  <w:lang w:val="es-ES_tradnl"/>
                </w:rPr>
              </m:ctrlPr>
            </m:fPr>
            <m:num>
              <m:r>
                <w:rPr>
                  <w:rFonts w:ascii="Cambria Math" w:hAnsi="Cambria Math" w:cs="Arial"/>
                  <w:szCs w:val="24"/>
                </w:rPr>
                <m:t>S</m:t>
              </m:r>
              <m:r>
                <w:rPr>
                  <w:rFonts w:ascii="Cambria Math" w:hAnsi="Cambria Math" w:cs="Arial"/>
                  <w:szCs w:val="24"/>
                  <w:lang w:val="en-US"/>
                </w:rPr>
                <m:t>×</m:t>
              </m:r>
              <m:sSub>
                <m:sSubPr>
                  <m:ctrlPr>
                    <w:rPr>
                      <w:rFonts w:ascii="Cambria Math" w:hAnsi="Cambria Math" w:cs="Arial"/>
                      <w:i/>
                      <w:szCs w:val="24"/>
                      <w:lang w:val="en-US"/>
                    </w:rPr>
                  </m:ctrlPr>
                </m:sSubPr>
                <m:e>
                  <m:r>
                    <w:rPr>
                      <w:rFonts w:ascii="Cambria Math" w:hAnsi="Cambria Math" w:cs="Arial"/>
                      <w:szCs w:val="24"/>
                    </w:rPr>
                    <m:t>A</m:t>
                  </m:r>
                </m:e>
                <m:sub>
                  <m:r>
                    <w:rPr>
                      <w:rFonts w:ascii="Cambria Math" w:hAnsi="Cambria Math" w:cs="Arial"/>
                      <w:szCs w:val="24"/>
                      <w:lang w:val="en-US"/>
                    </w:rPr>
                    <m:t>0</m:t>
                  </m:r>
                </m:sub>
              </m:sSub>
              <m:r>
                <w:rPr>
                  <w:rFonts w:ascii="Cambria Math" w:hAnsi="Cambria Math" w:cs="Arial"/>
                  <w:szCs w:val="24"/>
                  <w:lang w:val="en-US"/>
                </w:rPr>
                <m:t>×</m:t>
              </m:r>
              <m:r>
                <w:rPr>
                  <w:rFonts w:ascii="Cambria Math" w:hAnsi="Cambria Math" w:cs="Arial"/>
                  <w:szCs w:val="24"/>
                </w:rPr>
                <m:t>α</m:t>
              </m:r>
            </m:num>
            <m:den>
              <m:sSup>
                <m:sSupPr>
                  <m:ctrlPr>
                    <w:rPr>
                      <w:rFonts w:ascii="Cambria Math" w:hAnsi="Cambria Math" w:cs="Arial"/>
                      <w:i/>
                      <w:szCs w:val="24"/>
                      <w:lang w:val="es-ES_tradnl"/>
                    </w:rPr>
                  </m:ctrlPr>
                </m:sSupPr>
                <m:e>
                  <m:r>
                    <w:rPr>
                      <w:rFonts w:ascii="Cambria Math" w:hAnsi="Cambria Math" w:cs="Arial"/>
                      <w:szCs w:val="24"/>
                    </w:rPr>
                    <m:t>(R</m:t>
                  </m:r>
                </m:e>
                <m:sup>
                  <m:r>
                    <w:rPr>
                      <w:rFonts w:ascii="Cambria Math" w:hAnsi="Cambria Math" w:cs="Arial"/>
                      <w:szCs w:val="24"/>
                    </w:rPr>
                    <m:t>*</m:t>
                  </m:r>
                </m:sup>
              </m:sSup>
              <m:r>
                <w:rPr>
                  <w:rFonts w:ascii="Cambria Math" w:hAnsi="Cambria Math" w:cs="Arial"/>
                  <w:szCs w:val="24"/>
                  <w:lang w:val="en-US"/>
                </w:rPr>
                <m:t>/I)</m:t>
              </m:r>
            </m:den>
          </m:f>
        </m:oMath>
      </m:oMathPara>
    </w:p>
    <w:p w14:paraId="1FF18D97" w14:textId="53457B24" w:rsidR="00B60F8B" w:rsidRDefault="00B60F8B" w:rsidP="003730F5"/>
    <w:p w14:paraId="1B9A1CEE" w14:textId="77777777" w:rsidR="00B60F8B" w:rsidRPr="00C26473" w:rsidRDefault="00B60F8B" w:rsidP="00B60F8B">
      <w:r w:rsidRPr="0031549A">
        <w:t>Donde</w:t>
      </w:r>
      <w:r w:rsidRPr="00C26473">
        <w:t xml:space="preserve">: </w:t>
      </w:r>
    </w:p>
    <w:p w14:paraId="02549003" w14:textId="77777777" w:rsidR="00B60F8B" w:rsidRPr="00C26473" w:rsidRDefault="00B60F8B" w:rsidP="00B60F8B">
      <w:pPr>
        <w:ind w:firstLine="1418"/>
        <w:rPr>
          <w:sz w:val="22"/>
          <w:szCs w:val="22"/>
        </w:rPr>
      </w:pPr>
      <w:r w:rsidRPr="00C26473">
        <w:rPr>
          <w:sz w:val="22"/>
          <w:szCs w:val="22"/>
        </w:rPr>
        <w:t xml:space="preserve">S: </w:t>
      </w:r>
      <w:r w:rsidRPr="00793710">
        <w:rPr>
          <w:sz w:val="22"/>
          <w:szCs w:val="22"/>
        </w:rPr>
        <w:t>parámetro</w:t>
      </w:r>
      <w:r w:rsidRPr="00C26473">
        <w:rPr>
          <w:sz w:val="22"/>
          <w:szCs w:val="22"/>
        </w:rPr>
        <w:t xml:space="preserve"> del </w:t>
      </w:r>
      <w:r w:rsidRPr="00793710">
        <w:rPr>
          <w:sz w:val="22"/>
          <w:szCs w:val="22"/>
        </w:rPr>
        <w:t>suelo</w:t>
      </w:r>
      <w:r w:rsidRPr="00C26473">
        <w:rPr>
          <w:sz w:val="22"/>
          <w:szCs w:val="22"/>
        </w:rPr>
        <w:t>.</w:t>
      </w:r>
    </w:p>
    <w:p w14:paraId="01256363" w14:textId="7B694C95" w:rsidR="00B60F8B" w:rsidRPr="00793710" w:rsidRDefault="00B60F8B" w:rsidP="00B60F8B">
      <w:pPr>
        <w:ind w:firstLine="1418"/>
        <w:rPr>
          <w:sz w:val="22"/>
          <w:szCs w:val="22"/>
        </w:rPr>
      </w:pPr>
      <w:r w:rsidRPr="00793710">
        <w:rPr>
          <w:sz w:val="22"/>
          <w:szCs w:val="22"/>
        </w:rPr>
        <w:t>A</w:t>
      </w:r>
      <w:r w:rsidRPr="00793710">
        <w:rPr>
          <w:sz w:val="22"/>
          <w:szCs w:val="22"/>
          <w:vertAlign w:val="subscript"/>
        </w:rPr>
        <w:t>0</w:t>
      </w:r>
      <w:r w:rsidRPr="00793710">
        <w:rPr>
          <w:sz w:val="22"/>
          <w:szCs w:val="22"/>
        </w:rPr>
        <w:t>: Aceleración efectiva máxima del suelo</w:t>
      </w:r>
      <w:r w:rsidR="00C11920">
        <w:rPr>
          <w:sz w:val="22"/>
          <w:szCs w:val="22"/>
        </w:rPr>
        <w:t xml:space="preserve"> (g)</w:t>
      </w:r>
      <w:r w:rsidRPr="00793710">
        <w:rPr>
          <w:sz w:val="22"/>
          <w:szCs w:val="22"/>
        </w:rPr>
        <w:t>.</w:t>
      </w:r>
    </w:p>
    <w:p w14:paraId="12628B76" w14:textId="77777777" w:rsidR="00B60F8B" w:rsidRPr="00793710" w:rsidRDefault="00B60F8B" w:rsidP="00B60F8B">
      <w:pPr>
        <w:ind w:firstLine="1418"/>
        <w:rPr>
          <w:sz w:val="22"/>
          <w:szCs w:val="22"/>
        </w:rPr>
      </w:pPr>
      <w:r w:rsidRPr="00793710">
        <w:rPr>
          <w:rFonts w:ascii="GreekC" w:hAnsi="GreekC" w:cs="GreekC"/>
          <w:sz w:val="22"/>
          <w:szCs w:val="22"/>
        </w:rPr>
        <w:t>α</w:t>
      </w:r>
      <w:r w:rsidRPr="00793710">
        <w:rPr>
          <w:sz w:val="22"/>
          <w:szCs w:val="22"/>
        </w:rPr>
        <w:t>: Factor de amplificación de la aceleración efectiva máxima.</w:t>
      </w:r>
    </w:p>
    <w:p w14:paraId="698CE4B5" w14:textId="77777777" w:rsidR="00B60F8B" w:rsidRPr="00793710" w:rsidRDefault="00B60F8B" w:rsidP="00B60F8B">
      <w:pPr>
        <w:ind w:firstLine="1418"/>
        <w:rPr>
          <w:sz w:val="22"/>
          <w:szCs w:val="22"/>
        </w:rPr>
      </w:pPr>
      <w:r w:rsidRPr="00793710">
        <w:rPr>
          <w:sz w:val="22"/>
          <w:szCs w:val="22"/>
        </w:rPr>
        <w:t>R*: Factor de reducción de la aceleración espectral.</w:t>
      </w:r>
    </w:p>
    <w:p w14:paraId="5D2EDF55" w14:textId="2409AB56" w:rsidR="00B60F8B" w:rsidRDefault="00B60F8B" w:rsidP="00B60F8B">
      <w:pPr>
        <w:ind w:firstLine="1418"/>
        <w:rPr>
          <w:sz w:val="22"/>
          <w:szCs w:val="22"/>
        </w:rPr>
      </w:pPr>
      <w:r w:rsidRPr="00793710">
        <w:rPr>
          <w:sz w:val="22"/>
          <w:szCs w:val="22"/>
        </w:rPr>
        <w:t>I: Coeficiente relativo a la importancia.</w:t>
      </w:r>
    </w:p>
    <w:p w14:paraId="48FA870D" w14:textId="77777777" w:rsidR="00B60F8B" w:rsidRDefault="00B60F8B" w:rsidP="00B60F8B">
      <w:pPr>
        <w:ind w:firstLine="1418"/>
        <w:rPr>
          <w:sz w:val="22"/>
          <w:szCs w:val="22"/>
        </w:rPr>
      </w:pPr>
      <w:r>
        <w:rPr>
          <w:sz w:val="22"/>
          <w:szCs w:val="22"/>
        </w:rPr>
        <w:t>g: Aceleración de gravedad, 9,81[m/s</w:t>
      </w:r>
      <w:r w:rsidRPr="00B60F8B">
        <w:rPr>
          <w:sz w:val="22"/>
          <w:szCs w:val="22"/>
        </w:rPr>
        <w:t>2</w:t>
      </w:r>
      <w:r>
        <w:rPr>
          <w:sz w:val="22"/>
          <w:szCs w:val="22"/>
        </w:rPr>
        <w:t>]</w:t>
      </w:r>
    </w:p>
    <w:p w14:paraId="21FED9E9" w14:textId="77777777" w:rsidR="00B60F8B" w:rsidRPr="00793710" w:rsidRDefault="00B60F8B" w:rsidP="00B60F8B">
      <w:pPr>
        <w:ind w:firstLine="1418"/>
        <w:rPr>
          <w:sz w:val="22"/>
          <w:szCs w:val="22"/>
        </w:rPr>
      </w:pPr>
    </w:p>
    <w:p w14:paraId="2B92036C" w14:textId="77777777" w:rsidR="00B60F8B" w:rsidRDefault="00B60F8B" w:rsidP="003730F5"/>
    <w:p w14:paraId="7A336C2B" w14:textId="77777777" w:rsidR="00B60F8B" w:rsidRDefault="00B60F8B" w:rsidP="00B60F8B">
      <w:r>
        <w:t xml:space="preserve">Y el factor de amplificación </w:t>
      </w:r>
      <w:r>
        <w:rPr>
          <w:rFonts w:ascii="GreekC" w:hAnsi="GreekC" w:cs="GreekC"/>
        </w:rPr>
        <w:t xml:space="preserve">α: </w:t>
      </w:r>
      <w:r w:rsidRPr="00793710">
        <w:t>se define como</w:t>
      </w:r>
      <w:r>
        <w:t>:</w:t>
      </w:r>
      <w:r>
        <w:rPr>
          <w:rFonts w:ascii="GreekC" w:hAnsi="GreekC" w:cs="GreekC"/>
        </w:rPr>
        <w:t xml:space="preserve"> </w:t>
      </w:r>
      <w:r>
        <w:t xml:space="preserve"> </w:t>
      </w:r>
    </w:p>
    <w:p w14:paraId="21C9970C" w14:textId="77777777" w:rsidR="00B60F8B" w:rsidRDefault="00B60F8B" w:rsidP="00B60F8B"/>
    <w:p w14:paraId="4DB470B7" w14:textId="77777777" w:rsidR="00B60F8B" w:rsidRPr="00DB5D29" w:rsidRDefault="00B60F8B" w:rsidP="00B60F8B">
      <m:oMathPara>
        <m:oMath>
          <m:r>
            <w:rPr>
              <w:rFonts w:ascii="Cambria Math" w:hAnsi="Cambria Math"/>
            </w:rPr>
            <m:t xml:space="preserve">α= </m:t>
          </m:r>
          <m:f>
            <m:fPr>
              <m:ctrlPr>
                <w:rPr>
                  <w:rFonts w:ascii="Cambria Math" w:hAnsi="Cambria Math"/>
                  <w:i/>
                </w:rPr>
              </m:ctrlPr>
            </m:fPr>
            <m:num>
              <m:r>
                <w:rPr>
                  <w:rFonts w:ascii="Cambria Math" w:hAnsi="Cambria Math"/>
                </w:rPr>
                <m:t xml:space="preserve">1+4.5 </m:t>
              </m:r>
              <m:sSup>
                <m:sSupPr>
                  <m:ctrlPr>
                    <w:rPr>
                      <w:rFonts w:ascii="Cambria Math" w:hAnsi="Cambria Math"/>
                      <w:i/>
                    </w:rPr>
                  </m:ctrlPr>
                </m:sSupPr>
                <m:e>
                  <m:r>
                    <w:rPr>
                      <w:rFonts w:ascii="Cambria Math" w:hAnsi="Cambria Math"/>
                    </w:rPr>
                    <m:t>(</m:t>
                  </m:r>
                  <m:f>
                    <m:fPr>
                      <m:ctrlPr>
                        <w:rPr>
                          <w:rFonts w:ascii="Cambria Math" w:hAnsi="Cambria Math"/>
                          <w:i/>
                        </w:rPr>
                      </m:ctrlPr>
                    </m:fPr>
                    <m:num>
                      <m:r>
                        <w:rPr>
                          <w:rFonts w:ascii="Cambria Math" w:hAnsi="Cambria Math"/>
                        </w:rPr>
                        <m:t>Tn</m:t>
                      </m:r>
                    </m:num>
                    <m:den>
                      <m:sSub>
                        <m:sSubPr>
                          <m:ctrlPr>
                            <w:rPr>
                              <w:rFonts w:ascii="Cambria Math" w:hAnsi="Cambria Math"/>
                              <w:i/>
                            </w:rPr>
                          </m:ctrlPr>
                        </m:sSubPr>
                        <m:e>
                          <m:r>
                            <w:rPr>
                              <w:rFonts w:ascii="Cambria Math" w:hAnsi="Cambria Math"/>
                            </w:rPr>
                            <m:t>T</m:t>
                          </m:r>
                        </m:e>
                        <m:sub>
                          <m:r>
                            <w:rPr>
                              <w:rFonts w:ascii="Cambria Math" w:hAnsi="Cambria Math"/>
                            </w:rPr>
                            <m:t>0</m:t>
                          </m:r>
                        </m:sub>
                      </m:sSub>
                    </m:den>
                  </m:f>
                  <m:r>
                    <w:rPr>
                      <w:rFonts w:ascii="Cambria Math" w:hAnsi="Cambria Math"/>
                    </w:rPr>
                    <m:t>)</m:t>
                  </m:r>
                </m:e>
                <m:sup>
                  <m:r>
                    <w:rPr>
                      <w:rFonts w:ascii="Cambria Math" w:hAnsi="Cambria Math"/>
                    </w:rPr>
                    <m:t>p</m:t>
                  </m:r>
                </m:sup>
              </m:sSup>
            </m:num>
            <m:den>
              <m:r>
                <w:rPr>
                  <w:rFonts w:ascii="Cambria Math" w:hAnsi="Cambria Math"/>
                </w:rPr>
                <m:t>1+(</m:t>
              </m:r>
              <m:sSup>
                <m:sSupPr>
                  <m:ctrlPr>
                    <w:rPr>
                      <w:rFonts w:ascii="Cambria Math" w:hAnsi="Cambria Math"/>
                      <w:i/>
                    </w:rPr>
                  </m:ctrlPr>
                </m:sSupPr>
                <m:e>
                  <m:f>
                    <m:fPr>
                      <m:ctrlPr>
                        <w:rPr>
                          <w:rFonts w:ascii="Cambria Math" w:hAnsi="Cambria Math"/>
                          <w:i/>
                        </w:rPr>
                      </m:ctrlPr>
                    </m:fPr>
                    <m:num>
                      <m:sSub>
                        <m:sSubPr>
                          <m:ctrlPr>
                            <w:rPr>
                              <w:rFonts w:ascii="Cambria Math" w:hAnsi="Cambria Math"/>
                              <w:i/>
                            </w:rPr>
                          </m:ctrlPr>
                        </m:sSubPr>
                        <m:e>
                          <m:r>
                            <w:rPr>
                              <w:rFonts w:ascii="Cambria Math" w:hAnsi="Cambria Math"/>
                            </w:rPr>
                            <m:t>T</m:t>
                          </m:r>
                        </m:e>
                        <m:sub>
                          <m:r>
                            <w:rPr>
                              <w:rFonts w:ascii="Cambria Math" w:hAnsi="Cambria Math"/>
                            </w:rPr>
                            <m:t>n</m:t>
                          </m:r>
                        </m:sub>
                      </m:sSub>
                    </m:num>
                    <m:den>
                      <m:sSub>
                        <m:sSubPr>
                          <m:ctrlPr>
                            <w:rPr>
                              <w:rFonts w:ascii="Cambria Math" w:hAnsi="Cambria Math"/>
                              <w:i/>
                            </w:rPr>
                          </m:ctrlPr>
                        </m:sSubPr>
                        <m:e>
                          <m:r>
                            <w:rPr>
                              <w:rFonts w:ascii="Cambria Math" w:hAnsi="Cambria Math"/>
                            </w:rPr>
                            <m:t>T</m:t>
                          </m:r>
                        </m:e>
                        <m:sub>
                          <m:r>
                            <w:rPr>
                              <w:rFonts w:ascii="Cambria Math" w:hAnsi="Cambria Math"/>
                            </w:rPr>
                            <m:t>0</m:t>
                          </m:r>
                        </m:sub>
                      </m:sSub>
                    </m:den>
                  </m:f>
                  <m:r>
                    <w:rPr>
                      <w:rFonts w:ascii="Cambria Math" w:hAnsi="Cambria Math"/>
                    </w:rPr>
                    <m:t>)</m:t>
                  </m:r>
                </m:e>
                <m:sup>
                  <m:r>
                    <w:rPr>
                      <w:rFonts w:ascii="Cambria Math" w:hAnsi="Cambria Math"/>
                    </w:rPr>
                    <m:t>3</m:t>
                  </m:r>
                </m:sup>
              </m:sSup>
            </m:den>
          </m:f>
        </m:oMath>
      </m:oMathPara>
    </w:p>
    <w:p w14:paraId="1E54EFA7" w14:textId="77777777" w:rsidR="00B60F8B" w:rsidRPr="00AC13B8" w:rsidRDefault="00B60F8B" w:rsidP="00B60F8B"/>
    <w:p w14:paraId="3B7AA4F9" w14:textId="77777777" w:rsidR="00B60F8B" w:rsidRPr="001B003E" w:rsidRDefault="00B60F8B" w:rsidP="00B60F8B">
      <w:pPr>
        <w:ind w:left="851" w:firstLine="567"/>
        <w:rPr>
          <w:sz w:val="22"/>
          <w:szCs w:val="22"/>
        </w:rPr>
      </w:pPr>
      <w:proofErr w:type="spellStart"/>
      <w:r w:rsidRPr="001B003E">
        <w:rPr>
          <w:sz w:val="22"/>
          <w:szCs w:val="22"/>
        </w:rPr>
        <w:t>T</w:t>
      </w:r>
      <w:r w:rsidRPr="00793710">
        <w:rPr>
          <w:sz w:val="22"/>
          <w:szCs w:val="22"/>
          <w:vertAlign w:val="subscript"/>
        </w:rPr>
        <w:t>n</w:t>
      </w:r>
      <w:proofErr w:type="spellEnd"/>
      <w:r w:rsidRPr="001B003E">
        <w:rPr>
          <w:sz w:val="22"/>
          <w:szCs w:val="22"/>
        </w:rPr>
        <w:t>: Parámetros que dependen del tipo de suelo.</w:t>
      </w:r>
    </w:p>
    <w:p w14:paraId="6B17ACFC" w14:textId="77777777" w:rsidR="00B60F8B" w:rsidRPr="001B003E" w:rsidRDefault="00B60F8B" w:rsidP="00B60F8B">
      <w:pPr>
        <w:ind w:left="851" w:firstLine="567"/>
        <w:rPr>
          <w:sz w:val="22"/>
          <w:szCs w:val="22"/>
        </w:rPr>
      </w:pPr>
      <w:proofErr w:type="spellStart"/>
      <w:r w:rsidRPr="001B003E">
        <w:rPr>
          <w:sz w:val="22"/>
          <w:szCs w:val="22"/>
        </w:rPr>
        <w:t>A</w:t>
      </w:r>
      <w:r w:rsidRPr="00793710">
        <w:rPr>
          <w:sz w:val="22"/>
          <w:szCs w:val="22"/>
          <w:vertAlign w:val="subscript"/>
        </w:rPr>
        <w:t>o</w:t>
      </w:r>
      <w:proofErr w:type="spellEnd"/>
      <w:r w:rsidRPr="001B003E">
        <w:rPr>
          <w:sz w:val="22"/>
          <w:szCs w:val="22"/>
        </w:rPr>
        <w:t>: Aceleración efectiva del suelo.</w:t>
      </w:r>
    </w:p>
    <w:p w14:paraId="06543929" w14:textId="77777777" w:rsidR="00B60F8B" w:rsidRPr="001B003E" w:rsidRDefault="00B60F8B" w:rsidP="00B60F8B">
      <w:pPr>
        <w:ind w:left="851" w:firstLine="567"/>
        <w:rPr>
          <w:sz w:val="22"/>
          <w:szCs w:val="22"/>
        </w:rPr>
      </w:pPr>
      <w:r w:rsidRPr="001B003E">
        <w:rPr>
          <w:sz w:val="22"/>
          <w:szCs w:val="22"/>
        </w:rPr>
        <w:t>R: Factor de reducción estructural.</w:t>
      </w:r>
    </w:p>
    <w:p w14:paraId="682185E0" w14:textId="77777777" w:rsidR="00B60F8B" w:rsidRPr="001B003E" w:rsidRDefault="00B60F8B" w:rsidP="00B60F8B">
      <w:pPr>
        <w:ind w:left="851" w:firstLine="567"/>
        <w:rPr>
          <w:sz w:val="22"/>
          <w:szCs w:val="22"/>
        </w:rPr>
      </w:pPr>
      <w:r w:rsidRPr="001B003E">
        <w:rPr>
          <w:sz w:val="22"/>
          <w:szCs w:val="22"/>
        </w:rPr>
        <w:t>T: Período fundamental de vibración de la estructura.</w:t>
      </w:r>
    </w:p>
    <w:p w14:paraId="59593104" w14:textId="156DDFA1" w:rsidR="00D30D7F" w:rsidRDefault="00D30D7F" w:rsidP="00D30D7F">
      <w:pPr>
        <w:ind w:left="0"/>
        <w:rPr>
          <w:sz w:val="22"/>
          <w:szCs w:val="22"/>
        </w:rPr>
      </w:pPr>
    </w:p>
    <w:p w14:paraId="3370ABD2" w14:textId="77777777" w:rsidR="00353D7F" w:rsidRDefault="00353D7F" w:rsidP="00353D7F"/>
    <w:p w14:paraId="41F0C636" w14:textId="1FB30FC5" w:rsidR="00353D7F" w:rsidRDefault="00353D7F" w:rsidP="00353D7F">
      <w:r>
        <w:t>Y el factor de reducción de aceleración espectral R</w:t>
      </w:r>
      <w:r w:rsidRPr="00A93966">
        <w:rPr>
          <w:vertAlign w:val="superscript"/>
        </w:rPr>
        <w:t>*</w:t>
      </w:r>
      <w:r>
        <w:rPr>
          <w:rFonts w:ascii="GreekC" w:hAnsi="GreekC" w:cs="GreekC"/>
        </w:rPr>
        <w:t xml:space="preserve"> </w:t>
      </w:r>
      <w:r w:rsidRPr="00793710">
        <w:t>se define como</w:t>
      </w:r>
      <w:r>
        <w:t>:</w:t>
      </w:r>
      <w:r>
        <w:rPr>
          <w:rFonts w:ascii="GreekC" w:hAnsi="GreekC" w:cs="GreekC"/>
        </w:rPr>
        <w:t xml:space="preserve"> </w:t>
      </w:r>
      <w:r>
        <w:t xml:space="preserve"> </w:t>
      </w:r>
    </w:p>
    <w:p w14:paraId="4CF0E0A8" w14:textId="77777777" w:rsidR="00353D7F" w:rsidRPr="006D7378" w:rsidRDefault="00E05D6E" w:rsidP="00353D7F">
      <m:oMathPara>
        <m:oMath>
          <m:sSup>
            <m:sSupPr>
              <m:ctrlPr>
                <w:rPr>
                  <w:rFonts w:ascii="Cambria Math" w:hAnsi="Cambria Math"/>
                  <w:i/>
                </w:rPr>
              </m:ctrlPr>
            </m:sSupPr>
            <m:e>
              <m:r>
                <w:rPr>
                  <w:rFonts w:ascii="Cambria Math" w:hAnsi="Cambria Math"/>
                </w:rPr>
                <m:t>R</m:t>
              </m:r>
            </m:e>
            <m:sup>
              <m:r>
                <w:rPr>
                  <w:rFonts w:ascii="Cambria Math" w:hAnsi="Cambria Math"/>
                </w:rPr>
                <m:t>*</m:t>
              </m:r>
            </m:sup>
          </m:sSup>
          <m:r>
            <w:rPr>
              <w:rFonts w:ascii="Cambria Math" w:hAnsi="Cambria Math"/>
            </w:rPr>
            <m:t xml:space="preserve">=1+ </m:t>
          </m:r>
          <m:f>
            <m:fPr>
              <m:ctrlPr>
                <w:rPr>
                  <w:rFonts w:ascii="Cambria Math" w:hAnsi="Cambria Math"/>
                  <w:i/>
                </w:rPr>
              </m:ctrlPr>
            </m:fPr>
            <m:num>
              <m:sSup>
                <m:sSupPr>
                  <m:ctrlPr>
                    <w:rPr>
                      <w:rFonts w:ascii="Cambria Math" w:hAnsi="Cambria Math"/>
                      <w:i/>
                    </w:rPr>
                  </m:ctrlPr>
                </m:sSupPr>
                <m:e>
                  <m:r>
                    <w:rPr>
                      <w:rFonts w:ascii="Cambria Math" w:hAnsi="Cambria Math"/>
                    </w:rPr>
                    <m:t>T</m:t>
                  </m:r>
                </m:e>
                <m:sup>
                  <m:r>
                    <w:rPr>
                      <w:rFonts w:ascii="Cambria Math" w:hAnsi="Cambria Math"/>
                    </w:rPr>
                    <m:t>*</m:t>
                  </m:r>
                </m:sup>
              </m:sSup>
            </m:num>
            <m:den>
              <m:r>
                <w:rPr>
                  <w:rFonts w:ascii="Cambria Math" w:hAnsi="Cambria Math"/>
                </w:rPr>
                <m:t>0,10</m:t>
              </m:r>
              <m:sSub>
                <m:sSubPr>
                  <m:ctrlPr>
                    <w:rPr>
                      <w:rFonts w:ascii="Cambria Math" w:hAnsi="Cambria Math"/>
                      <w:i/>
                    </w:rPr>
                  </m:ctrlPr>
                </m:sSubPr>
                <m:e>
                  <m:r>
                    <w:rPr>
                      <w:rFonts w:ascii="Cambria Math" w:hAnsi="Cambria Math"/>
                    </w:rPr>
                    <m:t>T</m:t>
                  </m:r>
                </m:e>
                <m:sub>
                  <m:r>
                    <w:rPr>
                      <w:rFonts w:ascii="Cambria Math" w:hAnsi="Cambria Math"/>
                    </w:rPr>
                    <m:t>0</m:t>
                  </m:r>
                </m:sub>
              </m:sSub>
              <m:r>
                <w:rPr>
                  <w:rFonts w:ascii="Cambria Math" w:hAnsi="Cambria Math"/>
                </w:rPr>
                <m:t>+</m:t>
              </m:r>
              <m:f>
                <m:fPr>
                  <m:ctrlPr>
                    <w:rPr>
                      <w:rFonts w:ascii="Cambria Math" w:hAnsi="Cambria Math"/>
                      <w:i/>
                    </w:rPr>
                  </m:ctrlPr>
                </m:fPr>
                <m:num>
                  <m:sSup>
                    <m:sSupPr>
                      <m:ctrlPr>
                        <w:rPr>
                          <w:rFonts w:ascii="Cambria Math" w:hAnsi="Cambria Math"/>
                          <w:i/>
                        </w:rPr>
                      </m:ctrlPr>
                    </m:sSupPr>
                    <m:e>
                      <m:r>
                        <w:rPr>
                          <w:rFonts w:ascii="Cambria Math" w:hAnsi="Cambria Math"/>
                        </w:rPr>
                        <m:t>T</m:t>
                      </m:r>
                    </m:e>
                    <m:sup>
                      <m:r>
                        <w:rPr>
                          <w:rFonts w:ascii="Cambria Math" w:hAnsi="Cambria Math"/>
                        </w:rPr>
                        <m:t>*</m:t>
                      </m:r>
                    </m:sup>
                  </m:sSup>
                </m:num>
                <m:den>
                  <m:sSub>
                    <m:sSubPr>
                      <m:ctrlPr>
                        <w:rPr>
                          <w:rFonts w:ascii="Cambria Math" w:hAnsi="Cambria Math"/>
                          <w:i/>
                        </w:rPr>
                      </m:ctrlPr>
                    </m:sSubPr>
                    <m:e>
                      <m:r>
                        <w:rPr>
                          <w:rFonts w:ascii="Cambria Math" w:hAnsi="Cambria Math"/>
                        </w:rPr>
                        <m:t>R</m:t>
                      </m:r>
                    </m:e>
                    <m:sub>
                      <m:r>
                        <w:rPr>
                          <w:rFonts w:ascii="Cambria Math" w:hAnsi="Cambria Math"/>
                        </w:rPr>
                        <m:t>0</m:t>
                      </m:r>
                    </m:sub>
                  </m:sSub>
                </m:den>
              </m:f>
            </m:den>
          </m:f>
        </m:oMath>
      </m:oMathPara>
    </w:p>
    <w:p w14:paraId="4FE75B1B" w14:textId="77777777" w:rsidR="00353D7F" w:rsidRPr="00C26473" w:rsidRDefault="00353D7F" w:rsidP="00353D7F">
      <w:r w:rsidRPr="0031549A">
        <w:t>Donde</w:t>
      </w:r>
      <w:r w:rsidRPr="00C26473">
        <w:t xml:space="preserve">: </w:t>
      </w:r>
    </w:p>
    <w:p w14:paraId="799EFEFC" w14:textId="77777777" w:rsidR="00353D7F" w:rsidRPr="00AC13B8" w:rsidRDefault="00353D7F" w:rsidP="00353D7F"/>
    <w:p w14:paraId="63A90421" w14:textId="77777777" w:rsidR="00353D7F" w:rsidRPr="001B003E" w:rsidRDefault="00353D7F" w:rsidP="00353D7F">
      <w:pPr>
        <w:ind w:left="851" w:firstLine="567"/>
        <w:rPr>
          <w:sz w:val="22"/>
          <w:szCs w:val="22"/>
        </w:rPr>
      </w:pPr>
      <w:r w:rsidRPr="001B003E">
        <w:rPr>
          <w:sz w:val="22"/>
          <w:szCs w:val="22"/>
        </w:rPr>
        <w:t>T</w:t>
      </w:r>
      <w:r w:rsidRPr="00BE18AC">
        <w:rPr>
          <w:sz w:val="22"/>
          <w:szCs w:val="22"/>
          <w:vertAlign w:val="superscript"/>
        </w:rPr>
        <w:t>*</w:t>
      </w:r>
      <w:r w:rsidRPr="001B003E">
        <w:rPr>
          <w:sz w:val="22"/>
          <w:szCs w:val="22"/>
        </w:rPr>
        <w:t xml:space="preserve">: </w:t>
      </w:r>
      <w:r>
        <w:rPr>
          <w:sz w:val="22"/>
          <w:szCs w:val="22"/>
        </w:rPr>
        <w:t>Periodo del modo con mayor masa traslacional equivalente</w:t>
      </w:r>
      <w:r w:rsidRPr="001B003E">
        <w:rPr>
          <w:sz w:val="22"/>
          <w:szCs w:val="22"/>
        </w:rPr>
        <w:t>.</w:t>
      </w:r>
    </w:p>
    <w:p w14:paraId="6610461F" w14:textId="77777777" w:rsidR="00353D7F" w:rsidRPr="001B003E" w:rsidRDefault="00353D7F" w:rsidP="00353D7F">
      <w:pPr>
        <w:ind w:left="851" w:firstLine="567"/>
        <w:rPr>
          <w:sz w:val="22"/>
          <w:szCs w:val="22"/>
        </w:rPr>
      </w:pPr>
      <w:r w:rsidRPr="001B003E">
        <w:rPr>
          <w:sz w:val="22"/>
          <w:szCs w:val="22"/>
        </w:rPr>
        <w:t>R</w:t>
      </w:r>
      <w:r w:rsidRPr="00BE18AC">
        <w:rPr>
          <w:sz w:val="22"/>
          <w:szCs w:val="22"/>
          <w:vertAlign w:val="subscript"/>
        </w:rPr>
        <w:t>0</w:t>
      </w:r>
      <w:r w:rsidRPr="001B003E">
        <w:rPr>
          <w:sz w:val="22"/>
          <w:szCs w:val="22"/>
        </w:rPr>
        <w:t xml:space="preserve">: Factor de </w:t>
      </w:r>
      <w:r>
        <w:rPr>
          <w:sz w:val="22"/>
          <w:szCs w:val="22"/>
        </w:rPr>
        <w:t>modificación de respuesta estructural, en análisis modal</w:t>
      </w:r>
      <w:r w:rsidRPr="001B003E">
        <w:rPr>
          <w:sz w:val="22"/>
          <w:szCs w:val="22"/>
        </w:rPr>
        <w:t>.</w:t>
      </w:r>
    </w:p>
    <w:p w14:paraId="195EEED4" w14:textId="77777777" w:rsidR="00353D7F" w:rsidRDefault="00353D7F" w:rsidP="00353D7F">
      <w:pPr>
        <w:ind w:left="851" w:firstLine="567"/>
        <w:rPr>
          <w:sz w:val="22"/>
          <w:szCs w:val="22"/>
        </w:rPr>
      </w:pPr>
      <w:r w:rsidRPr="001B003E">
        <w:rPr>
          <w:sz w:val="22"/>
          <w:szCs w:val="22"/>
        </w:rPr>
        <w:t>T</w:t>
      </w:r>
      <w:r w:rsidRPr="006D7378">
        <w:rPr>
          <w:sz w:val="22"/>
          <w:szCs w:val="22"/>
          <w:vertAlign w:val="subscript"/>
        </w:rPr>
        <w:t>0</w:t>
      </w:r>
      <w:r w:rsidRPr="001B003E">
        <w:rPr>
          <w:sz w:val="22"/>
          <w:szCs w:val="22"/>
        </w:rPr>
        <w:t xml:space="preserve">: </w:t>
      </w:r>
      <w:r>
        <w:rPr>
          <w:sz w:val="22"/>
          <w:szCs w:val="22"/>
        </w:rPr>
        <w:t>Parámetro que depende del tipo de suelo</w:t>
      </w:r>
      <w:r w:rsidRPr="001B003E">
        <w:rPr>
          <w:sz w:val="22"/>
          <w:szCs w:val="22"/>
        </w:rPr>
        <w:t>.</w:t>
      </w:r>
    </w:p>
    <w:p w14:paraId="7AAC0060" w14:textId="77777777" w:rsidR="006D01B2" w:rsidRDefault="006D01B2" w:rsidP="003730F5">
      <w:pPr>
        <w:rPr>
          <w:noProof/>
        </w:rPr>
      </w:pPr>
    </w:p>
    <w:p w14:paraId="1C626129" w14:textId="77777777" w:rsidR="006D01B2" w:rsidRDefault="006D01B2" w:rsidP="006D01B2">
      <w:pPr>
        <w:keepNext/>
      </w:pPr>
      <w:r>
        <w:rPr>
          <w:noProof/>
          <w:lang w:eastAsia="es-CL"/>
        </w:rPr>
        <w:lastRenderedPageBreak/>
        <w:drawing>
          <wp:inline distT="0" distB="0" distL="0" distR="0" wp14:anchorId="0D1B7270" wp14:editId="66085A31">
            <wp:extent cx="4634486" cy="3312795"/>
            <wp:effectExtent l="0" t="0" r="0" b="190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37502" cy="3314951"/>
                    </a:xfrm>
                    <a:prstGeom prst="rect">
                      <a:avLst/>
                    </a:prstGeom>
                    <a:noFill/>
                  </pic:spPr>
                </pic:pic>
              </a:graphicData>
            </a:graphic>
          </wp:inline>
        </w:drawing>
      </w:r>
    </w:p>
    <w:p w14:paraId="1047076C" w14:textId="0296BF50" w:rsidR="006D01B2" w:rsidRDefault="006D01B2" w:rsidP="00302F42">
      <w:pPr>
        <w:pStyle w:val="Epgrafe"/>
        <w:jc w:val="center"/>
      </w:pPr>
      <w:r>
        <w:t xml:space="preserve">Figura </w:t>
      </w:r>
      <w:r w:rsidR="00E05D6E">
        <w:fldChar w:fldCharType="begin"/>
      </w:r>
      <w:r w:rsidR="00E05D6E">
        <w:instrText xml:space="preserve"> SEQ Figura \* ARABIC </w:instrText>
      </w:r>
      <w:r w:rsidR="00E05D6E">
        <w:fldChar w:fldCharType="separate"/>
      </w:r>
      <w:r w:rsidR="00E05D6E">
        <w:rPr>
          <w:noProof/>
        </w:rPr>
        <w:t>5</w:t>
      </w:r>
      <w:r w:rsidR="00E05D6E">
        <w:rPr>
          <w:noProof/>
        </w:rPr>
        <w:fldChar w:fldCharType="end"/>
      </w:r>
      <w:r>
        <w:t>:</w:t>
      </w:r>
      <w:r w:rsidRPr="006D01B2">
        <w:t xml:space="preserve"> </w:t>
      </w:r>
      <w:r>
        <w:t>Espectro elástico según NCh 433 of96+DS60.</w:t>
      </w:r>
    </w:p>
    <w:p w14:paraId="4FD81DFF" w14:textId="77777777" w:rsidR="006D01B2" w:rsidRDefault="006D01B2" w:rsidP="003730F5"/>
    <w:p w14:paraId="4F459FFA" w14:textId="77777777" w:rsidR="008C2FC0" w:rsidRPr="009A1514" w:rsidRDefault="008C2FC0" w:rsidP="003730F5">
      <w:pPr>
        <w:rPr>
          <w:rFonts w:cs="Arial"/>
          <w:szCs w:val="28"/>
        </w:rPr>
      </w:pPr>
      <w:r w:rsidRPr="009A1514">
        <w:rPr>
          <w:rFonts w:cs="Arial"/>
          <w:szCs w:val="28"/>
        </w:rPr>
        <w:t>La acción sísmica se considera como una carga eventual, por lo que no es necesario combinarla con otras cargas eventuales.</w:t>
      </w:r>
    </w:p>
    <w:p w14:paraId="3D17160F" w14:textId="77777777" w:rsidR="008C2FC0" w:rsidRDefault="008C2FC0" w:rsidP="003730F5">
      <w:pPr>
        <w:rPr>
          <w:szCs w:val="28"/>
        </w:rPr>
      </w:pPr>
    </w:p>
    <w:p w14:paraId="39B607EE" w14:textId="77777777" w:rsidR="008C2FC0" w:rsidRPr="009A1514" w:rsidRDefault="008C2FC0" w:rsidP="003730F5">
      <w:pPr>
        <w:rPr>
          <w:szCs w:val="28"/>
        </w:rPr>
      </w:pPr>
      <w:r>
        <w:rPr>
          <w:szCs w:val="28"/>
        </w:rPr>
        <w:t>Para elementos y estructuras susceptibles a s</w:t>
      </w:r>
      <w:r w:rsidRPr="009A1514">
        <w:rPr>
          <w:szCs w:val="28"/>
        </w:rPr>
        <w:t xml:space="preserve">ismo </w:t>
      </w:r>
      <w:r>
        <w:rPr>
          <w:szCs w:val="28"/>
        </w:rPr>
        <w:t>v</w:t>
      </w:r>
      <w:r w:rsidRPr="009A1514">
        <w:rPr>
          <w:szCs w:val="28"/>
        </w:rPr>
        <w:t>ertical</w:t>
      </w:r>
      <w:r>
        <w:rPr>
          <w:szCs w:val="28"/>
        </w:rPr>
        <w:t xml:space="preserve"> se considera</w:t>
      </w:r>
      <w:r w:rsidRPr="009A1514">
        <w:rPr>
          <w:szCs w:val="28"/>
        </w:rPr>
        <w:t xml:space="preserve">:   </w:t>
      </w:r>
    </w:p>
    <w:p w14:paraId="175AFE12" w14:textId="77777777" w:rsidR="008C2FC0" w:rsidRDefault="008C2FC0" w:rsidP="003730F5">
      <w:pPr>
        <w:rPr>
          <w:szCs w:val="28"/>
        </w:rPr>
      </w:pPr>
      <w:r w:rsidRPr="009A1514">
        <w:rPr>
          <w:szCs w:val="28"/>
        </w:rPr>
        <w:tab/>
      </w:r>
      <w:r w:rsidRPr="009A1514">
        <w:rPr>
          <w:szCs w:val="28"/>
        </w:rPr>
        <w:tab/>
      </w:r>
      <w:r w:rsidRPr="009A1514">
        <w:rPr>
          <w:szCs w:val="28"/>
        </w:rPr>
        <w:tab/>
      </w:r>
      <w:r w:rsidRPr="009A1514">
        <w:rPr>
          <w:szCs w:val="28"/>
        </w:rPr>
        <w:tab/>
        <w:t>2 / 3 S</w:t>
      </w:r>
    </w:p>
    <w:p w14:paraId="4E1243CC" w14:textId="1F3FF4D5" w:rsidR="00815709" w:rsidRPr="007C7101" w:rsidRDefault="00815709" w:rsidP="00185B85">
      <w:pPr>
        <w:overflowPunct/>
        <w:autoSpaceDE/>
        <w:autoSpaceDN/>
        <w:adjustRightInd/>
        <w:ind w:left="0"/>
        <w:jc w:val="left"/>
        <w:textAlignment w:val="auto"/>
      </w:pPr>
    </w:p>
    <w:p w14:paraId="30CFA178" w14:textId="196FD31D" w:rsidR="00165540" w:rsidRPr="001F4C2C" w:rsidRDefault="00CE1345" w:rsidP="007C7101">
      <w:pPr>
        <w:pStyle w:val="Ttulo2"/>
      </w:pPr>
      <w:bookmarkStart w:id="22" w:name="_Toc45727438"/>
      <w:bookmarkStart w:id="23" w:name="_Toc49099943"/>
      <w:r w:rsidRPr="001F4C2C">
        <w:t>Cálculo</w:t>
      </w:r>
      <w:r w:rsidR="00F316D9" w:rsidRPr="001F4C2C">
        <w:t xml:space="preserve"> de Masa Sísmica</w:t>
      </w:r>
      <w:bookmarkEnd w:id="22"/>
      <w:bookmarkEnd w:id="23"/>
    </w:p>
    <w:p w14:paraId="287248B2" w14:textId="77777777" w:rsidR="00F316D9" w:rsidRDefault="00F316D9" w:rsidP="00E91D3E">
      <w:pPr>
        <w:ind w:right="51"/>
        <w:rPr>
          <w:rFonts w:cs="Arial"/>
          <w:szCs w:val="28"/>
        </w:rPr>
      </w:pPr>
    </w:p>
    <w:p w14:paraId="3297691C" w14:textId="2C1ABB50" w:rsidR="007966BD" w:rsidRDefault="007966BD" w:rsidP="007966BD">
      <w:pPr>
        <w:rPr>
          <w:lang w:eastAsia="es-CL"/>
        </w:rPr>
      </w:pPr>
      <w:r>
        <w:rPr>
          <w:lang w:eastAsia="es-CL"/>
        </w:rPr>
        <w:t>Para el cálculo de las masas sísmicas se incorporó los elementos que componen la estructura, incluyendo pilares, vigas, losas, muros, más 50% de la sobrecarga de uso correspondiente</w:t>
      </w:r>
      <w:r w:rsidR="008708BD">
        <w:rPr>
          <w:lang w:eastAsia="es-CL"/>
        </w:rPr>
        <w:t xml:space="preserve"> para el bloque A,</w:t>
      </w:r>
      <w:r w:rsidR="00B60F8B">
        <w:rPr>
          <w:lang w:eastAsia="es-CL"/>
        </w:rPr>
        <w:t xml:space="preserve"> y</w:t>
      </w:r>
      <w:r w:rsidR="008708BD">
        <w:rPr>
          <w:lang w:eastAsia="es-CL"/>
        </w:rPr>
        <w:t xml:space="preserve"> más </w:t>
      </w:r>
      <w:r w:rsidR="00B60F8B">
        <w:rPr>
          <w:lang w:eastAsia="es-CL"/>
        </w:rPr>
        <w:t>25</w:t>
      </w:r>
      <w:r w:rsidR="008708BD">
        <w:rPr>
          <w:lang w:eastAsia="es-CL"/>
        </w:rPr>
        <w:t xml:space="preserve">% de la sobrecarga de uso correspondiente para el bloque </w:t>
      </w:r>
      <w:r w:rsidR="00B60F8B">
        <w:rPr>
          <w:lang w:eastAsia="es-CL"/>
        </w:rPr>
        <w:t>B</w:t>
      </w:r>
      <w:r w:rsidR="008708BD">
        <w:rPr>
          <w:lang w:eastAsia="es-CL"/>
        </w:rPr>
        <w:t xml:space="preserve"> y</w:t>
      </w:r>
      <w:r>
        <w:rPr>
          <w:lang w:eastAsia="es-CL"/>
        </w:rPr>
        <w:t>, como indica del párrafo 5.5.1 de la Nch433.Of.96 Mod 2012</w:t>
      </w:r>
    </w:p>
    <w:p w14:paraId="1F99C967" w14:textId="77777777" w:rsidR="001F4C2C" w:rsidRPr="001F4C2C" w:rsidRDefault="001F4C2C" w:rsidP="001F4C2C"/>
    <w:p w14:paraId="69D03946" w14:textId="77777777" w:rsidR="00930E25" w:rsidRDefault="00930E25" w:rsidP="00DD3487">
      <w:pPr>
        <w:pStyle w:val="Ttulo2"/>
      </w:pPr>
      <w:bookmarkStart w:id="24" w:name="_Toc45727439"/>
      <w:bookmarkStart w:id="25" w:name="_Toc49099944"/>
      <w:r>
        <w:t>Corte Basal</w:t>
      </w:r>
      <w:bookmarkEnd w:id="24"/>
      <w:bookmarkEnd w:id="25"/>
    </w:p>
    <w:p w14:paraId="41BB3910" w14:textId="77777777" w:rsidR="00625FED" w:rsidRDefault="00625FED" w:rsidP="00E2587E"/>
    <w:p w14:paraId="4462E74F" w14:textId="13A7D11F" w:rsidR="00E91D3E" w:rsidRDefault="00E91D3E" w:rsidP="00E2587E">
      <w:r w:rsidRPr="009A1514">
        <w:t xml:space="preserve">Determinación </w:t>
      </w:r>
      <w:r w:rsidR="008E0628" w:rsidRPr="009A1514">
        <w:t>de los coeficientes sísmicos</w:t>
      </w:r>
      <w:r w:rsidR="00DC3F90">
        <w:t xml:space="preserve"> y</w:t>
      </w:r>
      <w:r w:rsidR="008E0628">
        <w:t xml:space="preserve"> </w:t>
      </w:r>
      <w:r w:rsidR="00B95B3C">
        <w:t xml:space="preserve">las limitaciones de </w:t>
      </w:r>
      <w:proofErr w:type="spellStart"/>
      <w:r w:rsidR="00B95B3C">
        <w:t>C</w:t>
      </w:r>
      <w:r w:rsidR="00B95B3C" w:rsidRPr="00604F8A">
        <w:rPr>
          <w:vertAlign w:val="subscript"/>
        </w:rPr>
        <w:t>min</w:t>
      </w:r>
      <w:proofErr w:type="spellEnd"/>
      <w:r w:rsidR="00B95B3C">
        <w:t xml:space="preserve"> y </w:t>
      </w:r>
      <w:proofErr w:type="spellStart"/>
      <w:r w:rsidR="00B95B3C">
        <w:t>C</w:t>
      </w:r>
      <w:r w:rsidR="00B95B3C" w:rsidRPr="00604F8A">
        <w:rPr>
          <w:vertAlign w:val="subscript"/>
        </w:rPr>
        <w:t>max</w:t>
      </w:r>
      <w:proofErr w:type="spellEnd"/>
      <w:r w:rsidR="00B95B3C" w:rsidRPr="00604F8A">
        <w:rPr>
          <w:vertAlign w:val="subscript"/>
        </w:rPr>
        <w:t xml:space="preserve"> </w:t>
      </w:r>
      <w:r w:rsidR="0031549A">
        <w:t>según</w:t>
      </w:r>
      <w:r w:rsidR="00B95B3C">
        <w:t xml:space="preserve"> </w:t>
      </w:r>
      <w:r w:rsidR="008E0628">
        <w:t xml:space="preserve">6.3.7 </w:t>
      </w:r>
      <w:r w:rsidR="008E0628" w:rsidRPr="009A1514">
        <w:t>según Nch.433</w:t>
      </w:r>
      <w:r w:rsidR="008E0628">
        <w:t xml:space="preserve">Of 96 </w:t>
      </w:r>
      <w:r w:rsidR="00CE1345">
        <w:t>+DS61 of2011 y “bases técnicas para el desarrollo de proyectos de arquitectura, ingeniería y especialidades de centros de salud familiar”, MINSAL</w:t>
      </w:r>
      <w:r w:rsidR="00CD229F">
        <w:t>, en donde se debe considerar un R diferente al sistema de hormigón armado (usualmente R=7) y un coeficiente de importancia mayor (usualmente I=1,2)</w:t>
      </w:r>
    </w:p>
    <w:p w14:paraId="2C381122" w14:textId="77777777" w:rsidR="006C0857" w:rsidRDefault="006C0857" w:rsidP="00860C6A"/>
    <w:p w14:paraId="2AF07C31" w14:textId="0F99E56D" w:rsidR="00604F8A" w:rsidRPr="007534FE" w:rsidRDefault="00604F8A" w:rsidP="00604F8A">
      <w:r w:rsidRPr="000856B0">
        <w:rPr>
          <w:noProof/>
          <w:lang w:eastAsia="es-CL"/>
        </w:rPr>
        <mc:AlternateContent>
          <mc:Choice Requires="wps">
            <w:drawing>
              <wp:anchor distT="0" distB="0" distL="114300" distR="114300" simplePos="0" relativeHeight="251681280" behindDoc="0" locked="0" layoutInCell="1" allowOverlap="1" wp14:anchorId="737DC575" wp14:editId="3B0D11D7">
                <wp:simplePos x="0" y="0"/>
                <wp:positionH relativeFrom="column">
                  <wp:posOffset>1096010</wp:posOffset>
                </wp:positionH>
                <wp:positionV relativeFrom="paragraph">
                  <wp:posOffset>90805</wp:posOffset>
                </wp:positionV>
                <wp:extent cx="533400" cy="45719"/>
                <wp:effectExtent l="0" t="19050" r="38100" b="31115"/>
                <wp:wrapNone/>
                <wp:docPr id="119" name="Flecha: a la derecha 119"/>
                <wp:cNvGraphicFramePr/>
                <a:graphic xmlns:a="http://schemas.openxmlformats.org/drawingml/2006/main">
                  <a:graphicData uri="http://schemas.microsoft.com/office/word/2010/wordprocessingShape">
                    <wps:wsp>
                      <wps:cNvSpPr/>
                      <wps:spPr>
                        <a:xfrm>
                          <a:off x="0" y="0"/>
                          <a:ext cx="533400"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47FAB328" id="Flecha: a la derecha 119" o:spid="_x0000_s1026" type="#_x0000_t13" style="position:absolute;margin-left:86.3pt;margin-top:7.15pt;width:42pt;height:3.6pt;z-index:251681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" adj="20674" fillcolor="#4472c4 [3204]" strokecolor="#1f3763 [1604]" strokeweight="1pt"/>
            </w:pict>
          </mc:Fallback>
        </mc:AlternateContent>
      </w:r>
      <w:r w:rsidRPr="000856B0">
        <w:t xml:space="preserve">Para R = </w:t>
      </w:r>
      <w:r w:rsidR="00CE1345">
        <w:t>5</w:t>
      </w:r>
      <w:r w:rsidRPr="007534FE">
        <w:t xml:space="preserve">                     </w:t>
      </w:r>
      <m:oMath>
        <m:sSub>
          <m:sSubPr>
            <m:ctrlPr>
              <w:rPr>
                <w:rFonts w:ascii="Cambria Math" w:hAnsi="Cambria Math"/>
                <w:i/>
              </w:rPr>
            </m:ctrlPr>
          </m:sSubPr>
          <m:e>
            <m:r>
              <w:rPr>
                <w:rFonts w:ascii="Cambria Math" w:hAnsi="Cambria Math"/>
              </w:rPr>
              <m:t>C</m:t>
            </m:r>
          </m:e>
          <m:sub>
            <m:r>
              <w:rPr>
                <w:rFonts w:ascii="Cambria Math" w:hAnsi="Cambria Math"/>
              </w:rPr>
              <m:t xml:space="preserve">max </m:t>
            </m:r>
          </m:sub>
        </m:sSub>
        <m:r>
          <w:rPr>
            <w:rFonts w:ascii="Cambria Math" w:hAnsi="Cambria Math"/>
          </w:rPr>
          <m:t>=0.5∙S∙</m:t>
        </m:r>
        <m:f>
          <m:fPr>
            <m:type m:val="lin"/>
            <m:ctrlPr>
              <w:rPr>
                <w:rFonts w:ascii="Cambria Math" w:hAnsi="Cambria Math"/>
                <w:i/>
              </w:rPr>
            </m:ctrlPr>
          </m:fPr>
          <m:num>
            <m:sSub>
              <m:sSubPr>
                <m:ctrlPr>
                  <w:rPr>
                    <w:rFonts w:ascii="Cambria Math" w:hAnsi="Cambria Math"/>
                    <w:i/>
                  </w:rPr>
                </m:ctrlPr>
              </m:sSubPr>
              <m:e>
                <m:r>
                  <w:rPr>
                    <w:rFonts w:ascii="Cambria Math" w:hAnsi="Cambria Math"/>
                  </w:rPr>
                  <m:t>A</m:t>
                </m:r>
              </m:e>
              <m:sub>
                <m:r>
                  <w:rPr>
                    <w:rFonts w:ascii="Cambria Math" w:hAnsi="Cambria Math"/>
                  </w:rPr>
                  <m:t>0</m:t>
                </m:r>
              </m:sub>
            </m:sSub>
          </m:num>
          <m:den>
            <m:r>
              <w:rPr>
                <w:rFonts w:ascii="Cambria Math" w:hAnsi="Cambria Math"/>
              </w:rPr>
              <m:t>g</m:t>
            </m:r>
          </m:den>
        </m:f>
      </m:oMath>
      <w:r w:rsidRPr="007534FE">
        <w:t xml:space="preserve"> </w:t>
      </w:r>
    </w:p>
    <w:p w14:paraId="31EE8A00" w14:textId="6978EC54" w:rsidR="00604F8A" w:rsidRDefault="00604F8A" w:rsidP="00604F8A">
      <w:r w:rsidRPr="007534FE">
        <w:rPr>
          <w:noProof/>
          <w:lang w:eastAsia="es-CL"/>
        </w:rPr>
        <mc:AlternateContent>
          <mc:Choice Requires="wps">
            <w:drawing>
              <wp:anchor distT="0" distB="0" distL="114300" distR="114300" simplePos="0" relativeHeight="251682304" behindDoc="0" locked="0" layoutInCell="1" allowOverlap="1" wp14:anchorId="7F723427" wp14:editId="5B47AE35">
                <wp:simplePos x="0" y="0"/>
                <wp:positionH relativeFrom="column">
                  <wp:posOffset>1111250</wp:posOffset>
                </wp:positionH>
                <wp:positionV relativeFrom="paragraph">
                  <wp:posOffset>105410</wp:posOffset>
                </wp:positionV>
                <wp:extent cx="510540" cy="45719"/>
                <wp:effectExtent l="0" t="19050" r="41910" b="31115"/>
                <wp:wrapNone/>
                <wp:docPr id="120" name="Flecha: a la derecha 120"/>
                <wp:cNvGraphicFramePr/>
                <a:graphic xmlns:a="http://schemas.openxmlformats.org/drawingml/2006/main">
                  <a:graphicData uri="http://schemas.microsoft.com/office/word/2010/wordprocessingShape">
                    <wps:wsp>
                      <wps:cNvSpPr/>
                      <wps:spPr>
                        <a:xfrm>
                          <a:off x="0" y="0"/>
                          <a:ext cx="510540"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24802307" id="Flecha: a la derecha 120" o:spid="_x0000_s1026" type="#_x0000_t13" style="position:absolute;margin-left:87.5pt;margin-top:8.3pt;width:40.2pt;height:3.6pt;z-index:2516823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" adj="20633" fillcolor="#4472c4 [3204]" strokecolor="#1f3763 [1604]" strokeweight="1pt"/>
            </w:pict>
          </mc:Fallback>
        </mc:AlternateContent>
      </w:r>
      <w:r w:rsidRPr="007534FE">
        <w:t xml:space="preserve">Y donde                      </w:t>
      </w:r>
      <m:oMath>
        <m:sSub>
          <m:sSubPr>
            <m:ctrlPr>
              <w:rPr>
                <w:rFonts w:ascii="Cambria Math" w:hAnsi="Cambria Math"/>
                <w:i/>
              </w:rPr>
            </m:ctrlPr>
          </m:sSubPr>
          <m:e>
            <m:r>
              <w:rPr>
                <w:rFonts w:ascii="Cambria Math" w:hAnsi="Cambria Math"/>
              </w:rPr>
              <m:t>C</m:t>
            </m:r>
          </m:e>
          <m:sub>
            <m:r>
              <w:rPr>
                <w:rFonts w:ascii="Cambria Math" w:hAnsi="Cambria Math"/>
              </w:rPr>
              <m:t>min</m:t>
            </m:r>
          </m:sub>
        </m:sSub>
        <m:r>
          <w:rPr>
            <w:rFonts w:ascii="Cambria Math" w:hAnsi="Cambria Math"/>
          </w:rPr>
          <m:t>=</m:t>
        </m:r>
        <m:f>
          <m:fPr>
            <m:type m:val="lin"/>
            <m:ctrlPr>
              <w:rPr>
                <w:rFonts w:ascii="Cambria Math" w:hAnsi="Cambria Math"/>
                <w:i/>
              </w:rPr>
            </m:ctrlPr>
          </m:fPr>
          <m:num>
            <m:r>
              <w:rPr>
                <w:rFonts w:ascii="Cambria Math" w:hAnsi="Cambria Math"/>
              </w:rPr>
              <m:t>S∙</m:t>
            </m:r>
            <m:sSub>
              <m:sSubPr>
                <m:ctrlPr>
                  <w:rPr>
                    <w:rFonts w:ascii="Cambria Math" w:hAnsi="Cambria Math"/>
                    <w:i/>
                  </w:rPr>
                </m:ctrlPr>
              </m:sSubPr>
              <m:e>
                <m:r>
                  <w:rPr>
                    <w:rFonts w:ascii="Cambria Math" w:hAnsi="Cambria Math"/>
                  </w:rPr>
                  <m:t>A</m:t>
                </m:r>
              </m:e>
              <m:sub>
                <m:r>
                  <w:rPr>
                    <w:rFonts w:ascii="Cambria Math" w:hAnsi="Cambria Math"/>
                  </w:rPr>
                  <m:t>0</m:t>
                </m:r>
              </m:sub>
            </m:sSub>
          </m:num>
          <m:den>
            <m:d>
              <m:dPr>
                <m:ctrlPr>
                  <w:rPr>
                    <w:rFonts w:ascii="Cambria Math" w:hAnsi="Cambria Math"/>
                    <w:i/>
                  </w:rPr>
                </m:ctrlPr>
              </m:dPr>
              <m:e>
                <m:r>
                  <w:rPr>
                    <w:rFonts w:ascii="Cambria Math" w:hAnsi="Cambria Math"/>
                  </w:rPr>
                  <m:t>6g</m:t>
                </m:r>
              </m:e>
            </m:d>
          </m:den>
        </m:f>
      </m:oMath>
      <w:r w:rsidR="009E47A0">
        <w:t xml:space="preserve"> </w:t>
      </w:r>
    </w:p>
    <w:p w14:paraId="5F0F4D3F" w14:textId="77777777" w:rsidR="00353D7F" w:rsidRDefault="00353D7F" w:rsidP="00604F8A"/>
    <w:p w14:paraId="1DC1373D" w14:textId="77777777" w:rsidR="00BF4D42" w:rsidRDefault="00BF4D42" w:rsidP="00604F8A"/>
    <w:p w14:paraId="1870DA48" w14:textId="77777777" w:rsidR="00BF4D42" w:rsidRDefault="00BF4D42" w:rsidP="00604F8A"/>
    <w:p w14:paraId="3C72BBB2" w14:textId="77777777" w:rsidR="00BF4D42" w:rsidRPr="00860C6A" w:rsidRDefault="00BF4D42" w:rsidP="00604F8A"/>
    <w:p w14:paraId="1B06D221" w14:textId="77777777" w:rsidR="00604F8A" w:rsidRDefault="00604F8A" w:rsidP="00604F8A">
      <w:pPr>
        <w:ind w:left="993" w:firstLine="283"/>
        <w:rPr>
          <w:sz w:val="22"/>
          <w:szCs w:val="22"/>
        </w:rPr>
      </w:pPr>
      <w:proofErr w:type="spellStart"/>
      <w:r w:rsidRPr="001B003E">
        <w:rPr>
          <w:sz w:val="22"/>
          <w:szCs w:val="22"/>
        </w:rPr>
        <w:t>A</w:t>
      </w:r>
      <w:r w:rsidRPr="00793710">
        <w:rPr>
          <w:sz w:val="22"/>
          <w:szCs w:val="22"/>
          <w:vertAlign w:val="subscript"/>
        </w:rPr>
        <w:t>o</w:t>
      </w:r>
      <w:proofErr w:type="spellEnd"/>
      <w:r w:rsidRPr="001B003E">
        <w:rPr>
          <w:sz w:val="22"/>
          <w:szCs w:val="22"/>
        </w:rPr>
        <w:t>: Aceleración efectiva del suelo.</w:t>
      </w:r>
    </w:p>
    <w:p w14:paraId="6FB7F11C" w14:textId="77777777" w:rsidR="00604F8A" w:rsidRDefault="00604F8A" w:rsidP="00604F8A">
      <w:pPr>
        <w:ind w:left="993" w:firstLine="283"/>
        <w:rPr>
          <w:sz w:val="22"/>
          <w:szCs w:val="22"/>
        </w:rPr>
      </w:pPr>
      <w:r w:rsidRPr="00C26473">
        <w:rPr>
          <w:sz w:val="22"/>
          <w:szCs w:val="22"/>
        </w:rPr>
        <w:t xml:space="preserve">S: </w:t>
      </w:r>
      <w:r w:rsidRPr="00793710">
        <w:rPr>
          <w:sz w:val="22"/>
          <w:szCs w:val="22"/>
        </w:rPr>
        <w:t>parámetro</w:t>
      </w:r>
      <w:r w:rsidRPr="00C26473">
        <w:rPr>
          <w:sz w:val="22"/>
          <w:szCs w:val="22"/>
        </w:rPr>
        <w:t xml:space="preserve"> del </w:t>
      </w:r>
      <w:r w:rsidRPr="00793710">
        <w:rPr>
          <w:sz w:val="22"/>
          <w:szCs w:val="22"/>
        </w:rPr>
        <w:t>suelo</w:t>
      </w:r>
      <w:r w:rsidRPr="00C26473">
        <w:rPr>
          <w:sz w:val="22"/>
          <w:szCs w:val="22"/>
        </w:rPr>
        <w:t>.</w:t>
      </w:r>
    </w:p>
    <w:p w14:paraId="7EA9B70E" w14:textId="77777777" w:rsidR="00604F8A" w:rsidRPr="00793710" w:rsidRDefault="00604F8A" w:rsidP="00604F8A">
      <w:pPr>
        <w:ind w:left="993" w:firstLine="283"/>
        <w:rPr>
          <w:sz w:val="22"/>
          <w:szCs w:val="22"/>
        </w:rPr>
      </w:pPr>
      <w:r>
        <w:rPr>
          <w:sz w:val="22"/>
          <w:szCs w:val="22"/>
        </w:rPr>
        <w:t>P</w:t>
      </w:r>
      <w:r w:rsidRPr="00793710">
        <w:rPr>
          <w:sz w:val="22"/>
          <w:szCs w:val="22"/>
        </w:rPr>
        <w:t xml:space="preserve">: </w:t>
      </w:r>
      <w:r>
        <w:rPr>
          <w:sz w:val="22"/>
          <w:szCs w:val="22"/>
        </w:rPr>
        <w:t>Peso Sísmico</w:t>
      </w:r>
      <w:r w:rsidRPr="00793710">
        <w:rPr>
          <w:sz w:val="22"/>
          <w:szCs w:val="22"/>
        </w:rPr>
        <w:t>.</w:t>
      </w:r>
    </w:p>
    <w:p w14:paraId="4FE085E7" w14:textId="77777777" w:rsidR="00604F8A" w:rsidRPr="00793710" w:rsidRDefault="00604F8A" w:rsidP="00604F8A">
      <w:pPr>
        <w:ind w:left="993" w:firstLine="283"/>
        <w:rPr>
          <w:sz w:val="22"/>
          <w:szCs w:val="22"/>
        </w:rPr>
      </w:pPr>
      <w:r>
        <w:rPr>
          <w:sz w:val="22"/>
          <w:szCs w:val="22"/>
        </w:rPr>
        <w:t>g</w:t>
      </w:r>
      <w:r w:rsidRPr="00793710">
        <w:rPr>
          <w:sz w:val="22"/>
          <w:szCs w:val="22"/>
        </w:rPr>
        <w:t>:</w:t>
      </w:r>
      <w:r>
        <w:rPr>
          <w:sz w:val="22"/>
          <w:szCs w:val="22"/>
        </w:rPr>
        <w:t xml:space="preserve"> Aceleración de gravedad</w:t>
      </w:r>
      <w:r w:rsidRPr="00793710">
        <w:rPr>
          <w:sz w:val="22"/>
          <w:szCs w:val="22"/>
        </w:rPr>
        <w:t>.</w:t>
      </w:r>
    </w:p>
    <w:p w14:paraId="541F9774" w14:textId="77777777" w:rsidR="004251FA" w:rsidRDefault="004251FA" w:rsidP="008976E4"/>
    <w:p w14:paraId="11D65731" w14:textId="43985075" w:rsidR="003F00BC" w:rsidRPr="009E47A0" w:rsidRDefault="009E47A0" w:rsidP="008976E4">
      <w:r w:rsidRPr="007534FE">
        <w:rPr>
          <w:noProof/>
          <w:lang w:eastAsia="es-CL"/>
        </w:rPr>
        <mc:AlternateContent>
          <mc:Choice Requires="wps">
            <w:drawing>
              <wp:anchor distT="0" distB="0" distL="114300" distR="114300" simplePos="0" relativeHeight="251684352" behindDoc="0" locked="0" layoutInCell="1" allowOverlap="1" wp14:anchorId="15BB600E" wp14:editId="69CEEFB0">
                <wp:simplePos x="0" y="0"/>
                <wp:positionH relativeFrom="column">
                  <wp:posOffset>2207895</wp:posOffset>
                </wp:positionH>
                <wp:positionV relativeFrom="paragraph">
                  <wp:posOffset>85725</wp:posOffset>
                </wp:positionV>
                <wp:extent cx="510540" cy="45719"/>
                <wp:effectExtent l="0" t="19050" r="41910" b="31115"/>
                <wp:wrapNone/>
                <wp:docPr id="121" name="Flecha: a la derecha 121"/>
                <wp:cNvGraphicFramePr/>
                <a:graphic xmlns:a="http://schemas.openxmlformats.org/drawingml/2006/main">
                  <a:graphicData uri="http://schemas.microsoft.com/office/word/2010/wordprocessingShape">
                    <wps:wsp>
                      <wps:cNvSpPr/>
                      <wps:spPr>
                        <a:xfrm>
                          <a:off x="0" y="0"/>
                          <a:ext cx="510540" cy="45719"/>
                        </a:xfrm>
                        <a:prstGeom prst="rightArrow">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 w14:anchorId="01D84FE3" id="Flecha: a la derecha 121" o:spid="_x0000_s1026" type="#_x0000_t13" style="position:absolute;margin-left:173.85pt;margin-top:6.75pt;width:40.2pt;height:3.6pt;z-index:2516843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" adj="20633" fillcolor="#4472c4 [3204]" strokecolor="#1f3763 [1604]" strokeweight="1pt"/>
            </w:pict>
          </mc:Fallback>
        </mc:AlternateContent>
      </w:r>
      <w:r w:rsidRPr="009E47A0">
        <w:t xml:space="preserve">Estructura tipo </w:t>
      </w:r>
      <w:r w:rsidR="00743E9A">
        <w:t xml:space="preserve"> (</w:t>
      </w:r>
      <w:r w:rsidR="00353D7F">
        <w:t>CESFAM)</w:t>
      </w:r>
      <w:r w:rsidR="00353D7F" w:rsidRPr="009E47A0">
        <w:t xml:space="preserve">  </w:t>
      </w:r>
      <w:r w:rsidRPr="009E47A0">
        <w:t xml:space="preserve">                   Coef</w:t>
      </w:r>
      <w:r>
        <w:t>.</w:t>
      </w:r>
      <w:r w:rsidRPr="009E47A0">
        <w:t xml:space="preserve"> de </w:t>
      </w:r>
      <w:r w:rsidR="00F475C3" w:rsidRPr="009E47A0">
        <w:t>importancia I</w:t>
      </w:r>
      <w:r w:rsidRPr="009E47A0">
        <w:t xml:space="preserve"> = 1.2</w:t>
      </w:r>
      <w:r w:rsidR="000856B0">
        <w:t>5</w:t>
      </w:r>
      <w:r>
        <w:t xml:space="preserve"> </w:t>
      </w:r>
    </w:p>
    <w:p w14:paraId="51650917" w14:textId="71EC1745" w:rsidR="006D01B2" w:rsidRDefault="006D01B2" w:rsidP="00E91D3E">
      <w:pPr>
        <w:ind w:right="51"/>
        <w:rPr>
          <w:rFonts w:cs="Arial"/>
          <w:szCs w:val="28"/>
        </w:rPr>
      </w:pPr>
      <w:r>
        <w:rPr>
          <w:noProof/>
          <w:lang w:eastAsia="es-CL"/>
        </w:rPr>
        <w:drawing>
          <wp:inline distT="0" distB="0" distL="0" distR="0" wp14:anchorId="695536BF" wp14:editId="0AE320AE">
            <wp:extent cx="5048250" cy="356947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075946" cy="3589053"/>
                    </a:xfrm>
                    <a:prstGeom prst="rect">
                      <a:avLst/>
                    </a:prstGeom>
                  </pic:spPr>
                </pic:pic>
              </a:graphicData>
            </a:graphic>
          </wp:inline>
        </w:drawing>
      </w:r>
    </w:p>
    <w:p w14:paraId="25A97B2D" w14:textId="77777777" w:rsidR="006D01B2" w:rsidRDefault="006D01B2" w:rsidP="006D01B2"/>
    <w:p w14:paraId="5C4E9D82" w14:textId="6259C25E" w:rsidR="006D01B2" w:rsidRDefault="006D01B2" w:rsidP="006D01B2">
      <w:r>
        <w:t>En ambas direcciones de cada uno de los bloques predomina el C</w:t>
      </w:r>
      <w:r w:rsidRPr="002A638C">
        <w:rPr>
          <w:vertAlign w:val="subscript"/>
        </w:rPr>
        <w:t>max</w:t>
      </w:r>
      <w:r>
        <w:t xml:space="preserve"> por sobre los C calculados, por lo tanto: </w:t>
      </w:r>
    </w:p>
    <w:p w14:paraId="4EFD6BC7" w14:textId="77777777" w:rsidR="006D01B2" w:rsidRDefault="006D01B2" w:rsidP="006D01B2"/>
    <w:p w14:paraId="132A4E30" w14:textId="56304D1D" w:rsidR="006D01B2" w:rsidRDefault="006D01B2" w:rsidP="00353D7F">
      <w:r w:rsidRPr="002A638C">
        <w:t>I*C =</w:t>
      </w:r>
      <w:r w:rsidRPr="002A638C">
        <w:tab/>
        <w:t>0.</w:t>
      </w:r>
      <w:r>
        <w:t>195</w:t>
      </w:r>
    </w:p>
    <w:p w14:paraId="73C81622" w14:textId="77777777" w:rsidR="00302F42" w:rsidRDefault="00302F42" w:rsidP="00353D7F">
      <w:pPr>
        <w:rPr>
          <w:rFonts w:cs="Arial"/>
          <w:szCs w:val="28"/>
        </w:rPr>
      </w:pPr>
    </w:p>
    <w:p w14:paraId="6888D3F7" w14:textId="032472DF" w:rsidR="00582DB4" w:rsidRDefault="00582DB4" w:rsidP="00582DB4">
      <w:pPr>
        <w:pStyle w:val="Ttulo2"/>
      </w:pPr>
      <w:bookmarkStart w:id="26" w:name="_Toc45727440"/>
      <w:bookmarkStart w:id="27" w:name="_Toc49099945"/>
      <w:r>
        <w:t>Control de Deformación.</w:t>
      </w:r>
      <w:bookmarkEnd w:id="26"/>
      <w:bookmarkEnd w:id="27"/>
    </w:p>
    <w:p w14:paraId="28577B14" w14:textId="77777777" w:rsidR="00890EC0" w:rsidRPr="00890EC0" w:rsidRDefault="00890EC0" w:rsidP="00890EC0"/>
    <w:p w14:paraId="063B91CC" w14:textId="39821FC8" w:rsidR="000C17BC" w:rsidRDefault="00CE1345" w:rsidP="000C17BC">
      <w:pPr>
        <w:rPr>
          <w:lang w:eastAsia="es-CL"/>
        </w:rPr>
      </w:pPr>
      <w:r>
        <w:rPr>
          <w:lang w:eastAsia="es-CL"/>
        </w:rPr>
        <w:t>De acuerdo con</w:t>
      </w:r>
      <w:r w:rsidR="000C17BC">
        <w:rPr>
          <w:lang w:eastAsia="es-CL"/>
        </w:rPr>
        <w:t xml:space="preserve"> Nch433.Of9</w:t>
      </w:r>
      <w:r>
        <w:rPr>
          <w:lang w:eastAsia="es-CL"/>
        </w:rPr>
        <w:t>6+DS61 of2011</w:t>
      </w:r>
      <w:r w:rsidR="000C17BC">
        <w:rPr>
          <w:lang w:eastAsia="es-CL"/>
        </w:rPr>
        <w:t>, en el punto 5.9:</w:t>
      </w:r>
    </w:p>
    <w:p w14:paraId="3654F176" w14:textId="77777777" w:rsidR="000C17BC" w:rsidRDefault="000C17BC" w:rsidP="000C17BC">
      <w:pPr>
        <w:rPr>
          <w:lang w:eastAsia="es-CL"/>
        </w:rPr>
      </w:pPr>
    </w:p>
    <w:p w14:paraId="73C0181A" w14:textId="55B8B77D" w:rsidR="000C17BC" w:rsidRDefault="000C17BC" w:rsidP="000C17BC">
      <w:pPr>
        <w:rPr>
          <w:lang w:eastAsia="es-CL"/>
        </w:rPr>
      </w:pPr>
      <w:r>
        <w:rPr>
          <w:lang w:eastAsia="es-CL"/>
        </w:rPr>
        <w:t>La deformación relativa máxima admisible entre piso es un 2‰ de la altura considerada por cada piso medido en el centro de masa de los pisos involucrados en ambas direcciones de análisis.</w:t>
      </w:r>
    </w:p>
    <w:p w14:paraId="2A641C9D" w14:textId="5DAA8395" w:rsidR="002E1D94" w:rsidRDefault="002E1D94" w:rsidP="000C17BC">
      <w:pPr>
        <w:rPr>
          <w:lang w:eastAsia="es-CL"/>
        </w:rPr>
      </w:pPr>
    </w:p>
    <w:p w14:paraId="7186CF15" w14:textId="15BB312C" w:rsidR="002E1D94" w:rsidRDefault="00E05D6E" w:rsidP="000C17BC">
      <w:pPr>
        <w:rPr>
          <w:lang w:eastAsia="es-CL"/>
        </w:rPr>
      </w:pPr>
      <m:oMathPara>
        <m:oMath>
          <m:d>
            <m:dPr>
              <m:begChr m:val="|"/>
              <m:endChr m:val="|"/>
              <m:ctrlPr>
                <w:rPr>
                  <w:rFonts w:ascii="Cambria Math" w:hAnsi="Cambria Math"/>
                  <w:i/>
                  <w:lang w:eastAsia="es-CL"/>
                </w:rPr>
              </m:ctrlPr>
            </m:dPr>
            <m:e>
              <m:sSub>
                <m:sSubPr>
                  <m:ctrlPr>
                    <w:rPr>
                      <w:rFonts w:ascii="Cambria Math" w:hAnsi="Cambria Math"/>
                      <w:i/>
                      <w:lang w:eastAsia="es-CL"/>
                    </w:rPr>
                  </m:ctrlPr>
                </m:sSubPr>
                <m:e>
                  <m:r>
                    <w:rPr>
                      <w:rFonts w:ascii="Cambria Math" w:hAnsi="Cambria Math"/>
                      <w:lang w:eastAsia="es-CL"/>
                    </w:rPr>
                    <m:t>δ</m:t>
                  </m:r>
                </m:e>
                <m:sub>
                  <m:r>
                    <w:rPr>
                      <w:rFonts w:ascii="Cambria Math" w:hAnsi="Cambria Math"/>
                      <w:lang w:eastAsia="es-CL"/>
                    </w:rPr>
                    <m:t>CM k+1</m:t>
                  </m:r>
                </m:sub>
              </m:sSub>
              <m:r>
                <w:rPr>
                  <w:rFonts w:ascii="Cambria Math" w:hAnsi="Cambria Math"/>
                  <w:lang w:eastAsia="es-CL"/>
                </w:rPr>
                <m:t>-</m:t>
              </m:r>
              <m:sSub>
                <m:sSubPr>
                  <m:ctrlPr>
                    <w:rPr>
                      <w:rFonts w:ascii="Cambria Math" w:hAnsi="Cambria Math"/>
                      <w:i/>
                      <w:lang w:eastAsia="es-CL"/>
                    </w:rPr>
                  </m:ctrlPr>
                </m:sSubPr>
                <m:e>
                  <m:r>
                    <w:rPr>
                      <w:rFonts w:ascii="Cambria Math" w:hAnsi="Cambria Math"/>
                      <w:lang w:eastAsia="es-CL"/>
                    </w:rPr>
                    <m:t>δ</m:t>
                  </m:r>
                </m:e>
                <m:sub>
                  <m:r>
                    <w:rPr>
                      <w:rFonts w:ascii="Cambria Math" w:hAnsi="Cambria Math"/>
                      <w:lang w:eastAsia="es-CL"/>
                    </w:rPr>
                    <m:t>CM k</m:t>
                  </m:r>
                </m:sub>
              </m:sSub>
            </m:e>
          </m:d>
          <m:r>
            <w:rPr>
              <w:rFonts w:ascii="Cambria Math" w:hAnsi="Cambria Math"/>
              <w:lang w:eastAsia="es-CL"/>
            </w:rPr>
            <m:t>≤0,002*</m:t>
          </m:r>
          <m:sSub>
            <m:sSubPr>
              <m:ctrlPr>
                <w:rPr>
                  <w:rFonts w:ascii="Cambria Math" w:hAnsi="Cambria Math"/>
                  <w:i/>
                  <w:lang w:eastAsia="es-CL"/>
                </w:rPr>
              </m:ctrlPr>
            </m:sSubPr>
            <m:e>
              <m:r>
                <w:rPr>
                  <w:rFonts w:ascii="Cambria Math" w:hAnsi="Cambria Math"/>
                  <w:lang w:eastAsia="es-CL"/>
                </w:rPr>
                <m:t>h</m:t>
              </m:r>
            </m:e>
            <m:sub>
              <m:r>
                <w:rPr>
                  <w:rFonts w:ascii="Cambria Math" w:hAnsi="Cambria Math"/>
                  <w:lang w:eastAsia="es-CL"/>
                </w:rPr>
                <m:t>k</m:t>
              </m:r>
            </m:sub>
          </m:sSub>
        </m:oMath>
      </m:oMathPara>
    </w:p>
    <w:p w14:paraId="2B698E4A" w14:textId="77777777" w:rsidR="000C17BC" w:rsidRDefault="000C17BC" w:rsidP="000C17BC">
      <w:pPr>
        <w:ind w:left="0"/>
      </w:pPr>
    </w:p>
    <w:p w14:paraId="0B8475A4" w14:textId="2C9E9463" w:rsidR="000C17BC" w:rsidRDefault="000C17BC" w:rsidP="000C17BC">
      <w:pPr>
        <w:rPr>
          <w:lang w:eastAsia="es-CL"/>
        </w:rPr>
      </w:pPr>
      <w:r>
        <w:rPr>
          <w:lang w:eastAsia="es-CL"/>
        </w:rPr>
        <w:t>La deformación relativa máxima admisible en cualquier punto cualquiera de la planta con respecto a su centro de masa es un 1‰ de la altura considerada entre los pisos involucrados en ambas direcciones de análisis.</w:t>
      </w:r>
    </w:p>
    <w:p w14:paraId="5AAF59CD" w14:textId="506CB843" w:rsidR="000E468F" w:rsidRDefault="000E468F" w:rsidP="000C17BC">
      <w:pPr>
        <w:rPr>
          <w:lang w:eastAsia="es-CL"/>
        </w:rPr>
      </w:pPr>
    </w:p>
    <w:p w14:paraId="11F241D8" w14:textId="6774FCCC" w:rsidR="000E468F" w:rsidRDefault="00E05D6E" w:rsidP="000E468F">
      <w:pPr>
        <w:rPr>
          <w:lang w:eastAsia="es-CL"/>
        </w:rPr>
      </w:pPr>
      <m:oMathPara>
        <m:oMath>
          <m:d>
            <m:dPr>
              <m:begChr m:val="|"/>
              <m:endChr m:val="|"/>
              <m:ctrlPr>
                <w:rPr>
                  <w:rFonts w:ascii="Cambria Math" w:hAnsi="Cambria Math"/>
                  <w:i/>
                  <w:lang w:eastAsia="es-CL"/>
                </w:rPr>
              </m:ctrlPr>
            </m:dPr>
            <m:e>
              <m:d>
                <m:dPr>
                  <m:ctrlPr>
                    <w:rPr>
                      <w:rFonts w:ascii="Cambria Math" w:hAnsi="Cambria Math"/>
                      <w:i/>
                      <w:lang w:eastAsia="es-CL"/>
                    </w:rPr>
                  </m:ctrlPr>
                </m:dPr>
                <m:e>
                  <m:sSub>
                    <m:sSubPr>
                      <m:ctrlPr>
                        <w:rPr>
                          <w:rFonts w:ascii="Cambria Math" w:hAnsi="Cambria Math"/>
                          <w:i/>
                          <w:lang w:eastAsia="es-CL"/>
                        </w:rPr>
                      </m:ctrlPr>
                    </m:sSubPr>
                    <m:e>
                      <m:r>
                        <w:rPr>
                          <w:rFonts w:ascii="Cambria Math" w:hAnsi="Cambria Math"/>
                          <w:lang w:eastAsia="es-CL"/>
                        </w:rPr>
                        <m:t>δ</m:t>
                      </m:r>
                    </m:e>
                    <m:sub>
                      <m:r>
                        <w:rPr>
                          <w:rFonts w:ascii="Cambria Math" w:hAnsi="Cambria Math"/>
                          <w:lang w:eastAsia="es-CL"/>
                        </w:rPr>
                        <m:t>pto k+1</m:t>
                      </m:r>
                    </m:sub>
                  </m:sSub>
                  <m:r>
                    <w:rPr>
                      <w:rFonts w:ascii="Cambria Math" w:hAnsi="Cambria Math"/>
                      <w:lang w:eastAsia="es-CL"/>
                    </w:rPr>
                    <m:t>-</m:t>
                  </m:r>
                  <m:sSub>
                    <m:sSubPr>
                      <m:ctrlPr>
                        <w:rPr>
                          <w:rFonts w:ascii="Cambria Math" w:hAnsi="Cambria Math"/>
                          <w:i/>
                          <w:lang w:eastAsia="es-CL"/>
                        </w:rPr>
                      </m:ctrlPr>
                    </m:sSubPr>
                    <m:e>
                      <m:r>
                        <w:rPr>
                          <w:rFonts w:ascii="Cambria Math" w:hAnsi="Cambria Math"/>
                          <w:lang w:eastAsia="es-CL"/>
                        </w:rPr>
                        <m:t>δ</m:t>
                      </m:r>
                    </m:e>
                    <m:sub>
                      <m:r>
                        <w:rPr>
                          <w:rFonts w:ascii="Cambria Math" w:hAnsi="Cambria Math"/>
                          <w:lang w:eastAsia="es-CL"/>
                        </w:rPr>
                        <m:t>pto k</m:t>
                      </m:r>
                    </m:sub>
                  </m:sSub>
                </m:e>
              </m:d>
              <m:r>
                <w:rPr>
                  <w:rFonts w:ascii="Cambria Math" w:hAnsi="Cambria Math"/>
                  <w:lang w:eastAsia="es-CL"/>
                </w:rPr>
                <m:t>-(</m:t>
              </m:r>
              <m:sSub>
                <m:sSubPr>
                  <m:ctrlPr>
                    <w:rPr>
                      <w:rFonts w:ascii="Cambria Math" w:hAnsi="Cambria Math"/>
                      <w:i/>
                      <w:lang w:eastAsia="es-CL"/>
                    </w:rPr>
                  </m:ctrlPr>
                </m:sSubPr>
                <m:e>
                  <m:r>
                    <w:rPr>
                      <w:rFonts w:ascii="Cambria Math" w:hAnsi="Cambria Math"/>
                      <w:lang w:eastAsia="es-CL"/>
                    </w:rPr>
                    <m:t>δ</m:t>
                  </m:r>
                </m:e>
                <m:sub>
                  <m:r>
                    <w:rPr>
                      <w:rFonts w:ascii="Cambria Math" w:hAnsi="Cambria Math"/>
                      <w:lang w:eastAsia="es-CL"/>
                    </w:rPr>
                    <m:t>CM k+1</m:t>
                  </m:r>
                </m:sub>
              </m:sSub>
              <m:r>
                <w:rPr>
                  <w:rFonts w:ascii="Cambria Math" w:hAnsi="Cambria Math"/>
                  <w:lang w:eastAsia="es-CL"/>
                </w:rPr>
                <m:t>-</m:t>
              </m:r>
              <m:sSub>
                <m:sSubPr>
                  <m:ctrlPr>
                    <w:rPr>
                      <w:rFonts w:ascii="Cambria Math" w:hAnsi="Cambria Math"/>
                      <w:i/>
                      <w:lang w:eastAsia="es-CL"/>
                    </w:rPr>
                  </m:ctrlPr>
                </m:sSubPr>
                <m:e>
                  <m:r>
                    <w:rPr>
                      <w:rFonts w:ascii="Cambria Math" w:hAnsi="Cambria Math"/>
                      <w:lang w:eastAsia="es-CL"/>
                    </w:rPr>
                    <m:t>δ</m:t>
                  </m:r>
                </m:e>
                <m:sub>
                  <m:r>
                    <w:rPr>
                      <w:rFonts w:ascii="Cambria Math" w:hAnsi="Cambria Math"/>
                      <w:lang w:eastAsia="es-CL"/>
                    </w:rPr>
                    <m:t>CM k</m:t>
                  </m:r>
                </m:sub>
              </m:sSub>
              <m:r>
                <w:rPr>
                  <w:rFonts w:ascii="Cambria Math" w:hAnsi="Cambria Math"/>
                  <w:lang w:eastAsia="es-CL"/>
                </w:rPr>
                <m:t>)</m:t>
              </m:r>
            </m:e>
          </m:d>
          <m:r>
            <w:rPr>
              <w:rFonts w:ascii="Cambria Math" w:hAnsi="Cambria Math"/>
              <w:lang w:eastAsia="es-CL"/>
            </w:rPr>
            <m:t>≤0,001*</m:t>
          </m:r>
          <m:sSub>
            <m:sSubPr>
              <m:ctrlPr>
                <w:rPr>
                  <w:rFonts w:ascii="Cambria Math" w:hAnsi="Cambria Math"/>
                  <w:i/>
                  <w:lang w:eastAsia="es-CL"/>
                </w:rPr>
              </m:ctrlPr>
            </m:sSubPr>
            <m:e>
              <m:r>
                <w:rPr>
                  <w:rFonts w:ascii="Cambria Math" w:hAnsi="Cambria Math"/>
                  <w:lang w:eastAsia="es-CL"/>
                </w:rPr>
                <m:t>h</m:t>
              </m:r>
            </m:e>
            <m:sub>
              <m:r>
                <w:rPr>
                  <w:rFonts w:ascii="Cambria Math" w:hAnsi="Cambria Math"/>
                  <w:lang w:eastAsia="es-CL"/>
                </w:rPr>
                <m:t>k</m:t>
              </m:r>
            </m:sub>
          </m:sSub>
        </m:oMath>
      </m:oMathPara>
    </w:p>
    <w:p w14:paraId="75E5CED5" w14:textId="77777777" w:rsidR="000E468F" w:rsidRDefault="000E468F" w:rsidP="000C17BC">
      <w:pPr>
        <w:rPr>
          <w:lang w:eastAsia="es-CL"/>
        </w:rPr>
      </w:pPr>
    </w:p>
    <w:p w14:paraId="64389667" w14:textId="3FD4B09F" w:rsidR="00582DB4" w:rsidRDefault="000E468F" w:rsidP="00582DB4">
      <w:r>
        <w:lastRenderedPageBreak/>
        <w:t>Donde:</w:t>
      </w:r>
    </w:p>
    <w:p w14:paraId="5D88A11F" w14:textId="5D9A088A" w:rsidR="000E468F" w:rsidRDefault="000E468F" w:rsidP="00582DB4"/>
    <w:p w14:paraId="79466DA5" w14:textId="2D146473" w:rsidR="000E468F" w:rsidRDefault="000E468F" w:rsidP="000E468F">
      <w:pPr>
        <w:ind w:firstLine="1134"/>
      </w:pPr>
      <w:proofErr w:type="gramStart"/>
      <w:r>
        <w:rPr>
          <w:rFonts w:ascii="Calibri" w:hAnsi="Calibri" w:cs="Calibri"/>
        </w:rPr>
        <w:t>δ</w:t>
      </w:r>
      <w:proofErr w:type="gramEnd"/>
      <w:r>
        <w:t xml:space="preserve"> </w:t>
      </w:r>
      <w:r w:rsidRPr="000E468F">
        <w:rPr>
          <w:vertAlign w:val="subscript"/>
        </w:rPr>
        <w:t>CM k</w:t>
      </w:r>
      <w:r>
        <w:t xml:space="preserve"> : Deformación en el centro de masa piso k.</w:t>
      </w:r>
    </w:p>
    <w:p w14:paraId="78A53F7C" w14:textId="5F161772" w:rsidR="000E468F" w:rsidRDefault="000E468F" w:rsidP="000E468F">
      <w:pPr>
        <w:ind w:firstLine="1134"/>
      </w:pPr>
      <w:proofErr w:type="gramStart"/>
      <w:r>
        <w:rPr>
          <w:rFonts w:ascii="Calibri" w:hAnsi="Calibri" w:cs="Calibri"/>
        </w:rPr>
        <w:t>δ</w:t>
      </w:r>
      <w:proofErr w:type="gramEnd"/>
      <w:r>
        <w:t xml:space="preserve"> </w:t>
      </w:r>
      <w:r w:rsidRPr="000E468F">
        <w:rPr>
          <w:vertAlign w:val="subscript"/>
        </w:rPr>
        <w:t>CM k</w:t>
      </w:r>
      <w:r>
        <w:rPr>
          <w:vertAlign w:val="subscript"/>
        </w:rPr>
        <w:t>+1</w:t>
      </w:r>
      <w:r>
        <w:t xml:space="preserve"> : Deformación en el centro de masa piso superior a k.</w:t>
      </w:r>
    </w:p>
    <w:p w14:paraId="0BB71842" w14:textId="0A5446B6" w:rsidR="000E468F" w:rsidRDefault="000E468F" w:rsidP="000E468F">
      <w:pPr>
        <w:ind w:firstLine="1134"/>
      </w:pPr>
      <w:proofErr w:type="gramStart"/>
      <w:r>
        <w:rPr>
          <w:rFonts w:ascii="Calibri" w:hAnsi="Calibri" w:cs="Calibri"/>
        </w:rPr>
        <w:t>δ</w:t>
      </w:r>
      <w:proofErr w:type="gramEnd"/>
      <w:r>
        <w:t xml:space="preserve"> </w:t>
      </w:r>
      <w:proofErr w:type="spellStart"/>
      <w:r>
        <w:rPr>
          <w:vertAlign w:val="subscript"/>
        </w:rPr>
        <w:t>pto</w:t>
      </w:r>
      <w:proofErr w:type="spellEnd"/>
      <w:r w:rsidRPr="000E468F">
        <w:rPr>
          <w:vertAlign w:val="subscript"/>
        </w:rPr>
        <w:t xml:space="preserve"> k</w:t>
      </w:r>
      <w:r>
        <w:t xml:space="preserve"> : Deformación en un punto cualquiera del piso k.</w:t>
      </w:r>
    </w:p>
    <w:p w14:paraId="2539FE2E" w14:textId="3120C266" w:rsidR="000E468F" w:rsidRDefault="000E468F" w:rsidP="000E468F">
      <w:pPr>
        <w:ind w:firstLine="1134"/>
      </w:pPr>
      <w:proofErr w:type="gramStart"/>
      <w:r>
        <w:rPr>
          <w:rFonts w:ascii="Calibri" w:hAnsi="Calibri" w:cs="Calibri"/>
        </w:rPr>
        <w:t>δ</w:t>
      </w:r>
      <w:proofErr w:type="gramEnd"/>
      <w:r>
        <w:t xml:space="preserve"> </w:t>
      </w:r>
      <w:proofErr w:type="spellStart"/>
      <w:r>
        <w:rPr>
          <w:vertAlign w:val="subscript"/>
        </w:rPr>
        <w:t>pto</w:t>
      </w:r>
      <w:proofErr w:type="spellEnd"/>
      <w:r w:rsidRPr="000E468F">
        <w:rPr>
          <w:vertAlign w:val="subscript"/>
        </w:rPr>
        <w:t xml:space="preserve"> k</w:t>
      </w:r>
      <w:r>
        <w:rPr>
          <w:vertAlign w:val="subscript"/>
        </w:rPr>
        <w:t>+1</w:t>
      </w:r>
      <w:r>
        <w:t xml:space="preserve"> : Deformación en un punto cualquiera en el piso superior a k.</w:t>
      </w:r>
    </w:p>
    <w:p w14:paraId="50CE9B8B" w14:textId="470A8202" w:rsidR="000E468F" w:rsidRDefault="000E468F" w:rsidP="000E468F">
      <w:pPr>
        <w:ind w:firstLine="1134"/>
      </w:pPr>
      <w:r>
        <w:t xml:space="preserve">h </w:t>
      </w:r>
      <w:r w:rsidRPr="000E468F">
        <w:rPr>
          <w:vertAlign w:val="subscript"/>
        </w:rPr>
        <w:t>k</w:t>
      </w:r>
      <w:r>
        <w:t>: Altura de entre piso.</w:t>
      </w:r>
    </w:p>
    <w:p w14:paraId="6D8E6B4B" w14:textId="77777777" w:rsidR="000E468F" w:rsidRDefault="000E468F" w:rsidP="000E468F"/>
    <w:p w14:paraId="29B6AEE7" w14:textId="489D4DA6" w:rsidR="00625FED" w:rsidRDefault="00625FED">
      <w:pPr>
        <w:overflowPunct/>
        <w:autoSpaceDE/>
        <w:autoSpaceDN/>
        <w:adjustRightInd/>
        <w:ind w:left="0"/>
        <w:jc w:val="left"/>
        <w:textAlignment w:val="auto"/>
        <w:rPr>
          <w:rFonts w:cs="Arial"/>
          <w:szCs w:val="28"/>
        </w:rPr>
      </w:pPr>
    </w:p>
    <w:p w14:paraId="7744852A" w14:textId="77777777" w:rsidR="00E91D3E" w:rsidRPr="009A1514" w:rsidRDefault="00313162" w:rsidP="00EF1D25">
      <w:pPr>
        <w:pStyle w:val="Ttulo1"/>
      </w:pPr>
      <w:r w:rsidRPr="009A1514">
        <w:t xml:space="preserve"> </w:t>
      </w:r>
      <w:bookmarkStart w:id="28" w:name="_Toc45727441"/>
      <w:bookmarkStart w:id="29" w:name="_Toc49099946"/>
      <w:r w:rsidR="00E91D3E" w:rsidRPr="009A1514">
        <w:t>PARÁMETROS DE DISEÑO</w:t>
      </w:r>
      <w:bookmarkEnd w:id="28"/>
      <w:bookmarkEnd w:id="29"/>
    </w:p>
    <w:p w14:paraId="1AB58EFA" w14:textId="77777777" w:rsidR="00B70FE5" w:rsidRPr="009A1514" w:rsidRDefault="00B70FE5" w:rsidP="00E91D3E">
      <w:pPr>
        <w:rPr>
          <w:rFonts w:cs="Arial"/>
          <w:szCs w:val="28"/>
        </w:rPr>
      </w:pPr>
    </w:p>
    <w:p w14:paraId="423AC3E5" w14:textId="77777777" w:rsidR="00E91D3E" w:rsidRPr="009A1514" w:rsidRDefault="00E91D3E" w:rsidP="001F4C2C">
      <w:pPr>
        <w:pStyle w:val="Ttulo2"/>
      </w:pPr>
      <w:bookmarkStart w:id="30" w:name="_Toc45727442"/>
      <w:bookmarkStart w:id="31" w:name="_Toc49099947"/>
      <w:r w:rsidRPr="009A1514">
        <w:t>Fundaciones</w:t>
      </w:r>
      <w:bookmarkEnd w:id="30"/>
      <w:bookmarkEnd w:id="31"/>
    </w:p>
    <w:p w14:paraId="6379EF12" w14:textId="77777777" w:rsidR="00E91D3E" w:rsidRPr="009A1514" w:rsidRDefault="00E91D3E" w:rsidP="00E91D3E">
      <w:pPr>
        <w:rPr>
          <w:rFonts w:cs="Arial"/>
          <w:szCs w:val="28"/>
        </w:rPr>
      </w:pPr>
    </w:p>
    <w:p w14:paraId="57D57F4C" w14:textId="04DED03F" w:rsidR="00E91D3E" w:rsidRDefault="00E91D3E" w:rsidP="001F4C2C">
      <w:pPr>
        <w:rPr>
          <w:rFonts w:cs="Arial"/>
          <w:szCs w:val="28"/>
        </w:rPr>
      </w:pPr>
      <w:r w:rsidRPr="009A1514">
        <w:rPr>
          <w:rFonts w:cs="Arial"/>
          <w:szCs w:val="28"/>
        </w:rPr>
        <w:t xml:space="preserve">Las fundaciones serán diseñadas </w:t>
      </w:r>
      <w:r w:rsidR="00CE1345" w:rsidRPr="009A1514">
        <w:rPr>
          <w:rFonts w:cs="Arial"/>
          <w:szCs w:val="28"/>
        </w:rPr>
        <w:t>de acuerdo con</w:t>
      </w:r>
      <w:r w:rsidRPr="009A1514">
        <w:rPr>
          <w:rFonts w:cs="Arial"/>
          <w:szCs w:val="28"/>
        </w:rPr>
        <w:t xml:space="preserve"> los parámetros considerados por el respectiv</w:t>
      </w:r>
      <w:r w:rsidR="00B84D3A">
        <w:rPr>
          <w:rFonts w:cs="Arial"/>
          <w:szCs w:val="28"/>
        </w:rPr>
        <w:t>o Informe de Mecánico de Suelos desarrollado</w:t>
      </w:r>
      <w:r w:rsidR="00771E60">
        <w:rPr>
          <w:rFonts w:cs="Arial"/>
          <w:szCs w:val="28"/>
        </w:rPr>
        <w:t xml:space="preserve"> por</w:t>
      </w:r>
      <w:r w:rsidR="00B84D3A">
        <w:rPr>
          <w:rFonts w:cs="Arial"/>
          <w:szCs w:val="28"/>
        </w:rPr>
        <w:t xml:space="preserve"> </w:t>
      </w:r>
      <w:r w:rsidR="00CD34F4">
        <w:t xml:space="preserve">GH </w:t>
      </w:r>
      <w:proofErr w:type="spellStart"/>
      <w:r w:rsidR="00CD34F4">
        <w:t>Lab</w:t>
      </w:r>
      <w:proofErr w:type="spellEnd"/>
      <w:r w:rsidR="00771E60">
        <w:t>.</w:t>
      </w:r>
    </w:p>
    <w:p w14:paraId="348166D1" w14:textId="77777777" w:rsidR="00C84756" w:rsidRDefault="00C84756" w:rsidP="00C84756">
      <w:pPr>
        <w:ind w:left="851" w:hanging="851"/>
        <w:rPr>
          <w:rFonts w:cs="Arial"/>
          <w:szCs w:val="28"/>
        </w:rPr>
      </w:pPr>
    </w:p>
    <w:p w14:paraId="63524274" w14:textId="77777777" w:rsidR="00E91D3E" w:rsidRPr="009A1514" w:rsidRDefault="00E91D3E" w:rsidP="001F4C2C">
      <w:pPr>
        <w:pStyle w:val="Ttulo2"/>
      </w:pPr>
      <w:bookmarkStart w:id="32" w:name="_Toc45727443"/>
      <w:bookmarkStart w:id="33" w:name="_Toc49099948"/>
      <w:r w:rsidRPr="009A1514">
        <w:t>Hormigón Armado</w:t>
      </w:r>
      <w:bookmarkEnd w:id="32"/>
      <w:bookmarkEnd w:id="33"/>
    </w:p>
    <w:p w14:paraId="65CC56DF" w14:textId="77777777" w:rsidR="00E91D3E" w:rsidRPr="009A1514" w:rsidRDefault="00E91D3E" w:rsidP="00E91D3E">
      <w:pPr>
        <w:rPr>
          <w:rFonts w:cs="Arial"/>
          <w:szCs w:val="28"/>
        </w:rPr>
      </w:pPr>
    </w:p>
    <w:p w14:paraId="6B2D9714" w14:textId="1E8A532C" w:rsidR="00E91D3E" w:rsidRPr="009A1514" w:rsidRDefault="00E91D3E" w:rsidP="001F4C2C">
      <w:pPr>
        <w:rPr>
          <w:rFonts w:cs="Arial"/>
          <w:szCs w:val="28"/>
        </w:rPr>
      </w:pPr>
      <w:r w:rsidRPr="009A1514">
        <w:rPr>
          <w:rFonts w:cs="Arial"/>
          <w:szCs w:val="28"/>
        </w:rPr>
        <w:t>Todos los elementos de hormigón armado se dise</w:t>
      </w:r>
      <w:r w:rsidR="00C84756">
        <w:rPr>
          <w:rFonts w:cs="Arial"/>
          <w:szCs w:val="28"/>
        </w:rPr>
        <w:t xml:space="preserve">ñarán </w:t>
      </w:r>
      <w:r w:rsidR="00CE1345">
        <w:rPr>
          <w:rFonts w:cs="Arial"/>
          <w:szCs w:val="28"/>
        </w:rPr>
        <w:t>de acuerdo con</w:t>
      </w:r>
      <w:r w:rsidR="00C84756">
        <w:rPr>
          <w:rFonts w:cs="Arial"/>
          <w:szCs w:val="28"/>
        </w:rPr>
        <w:t xml:space="preserve"> lo indicado </w:t>
      </w:r>
      <w:r w:rsidRPr="009A1514">
        <w:rPr>
          <w:rFonts w:cs="Arial"/>
          <w:szCs w:val="28"/>
        </w:rPr>
        <w:t xml:space="preserve">en las normas </w:t>
      </w:r>
      <w:r w:rsidR="00E14A8F" w:rsidRPr="009A1514">
        <w:rPr>
          <w:rFonts w:cs="Arial"/>
          <w:szCs w:val="28"/>
        </w:rPr>
        <w:t>NCh</w:t>
      </w:r>
      <w:r w:rsidRPr="009A1514">
        <w:rPr>
          <w:rFonts w:cs="Arial"/>
          <w:szCs w:val="28"/>
        </w:rPr>
        <w:t xml:space="preserve"> 430 y código ACI 318</w:t>
      </w:r>
      <w:r w:rsidR="00C30F24">
        <w:rPr>
          <w:rFonts w:cs="Arial"/>
          <w:szCs w:val="28"/>
        </w:rPr>
        <w:t>-08</w:t>
      </w:r>
      <w:r w:rsidRPr="009A1514">
        <w:rPr>
          <w:rFonts w:cs="Arial"/>
          <w:szCs w:val="28"/>
        </w:rPr>
        <w:t>, basando el diseño en el uso de hormigones con resistenci</w:t>
      </w:r>
      <w:r w:rsidR="00165540">
        <w:rPr>
          <w:rFonts w:cs="Arial"/>
          <w:szCs w:val="28"/>
        </w:rPr>
        <w:t>a a la compresión a los 28 días.</w:t>
      </w:r>
    </w:p>
    <w:p w14:paraId="4F09D3F3" w14:textId="77777777" w:rsidR="00E91D3E" w:rsidRPr="009A1514" w:rsidRDefault="00E91D3E" w:rsidP="00E91D3E">
      <w:pPr>
        <w:rPr>
          <w:rFonts w:cs="Arial"/>
          <w:szCs w:val="28"/>
        </w:rPr>
      </w:pPr>
    </w:p>
    <w:p w14:paraId="4714EA84" w14:textId="4D1B6B77" w:rsidR="00E91D3E" w:rsidRPr="009A1514" w:rsidRDefault="00E91D3E" w:rsidP="001F4C2C">
      <w:pPr>
        <w:overflowPunct/>
        <w:autoSpaceDE/>
        <w:autoSpaceDN/>
        <w:adjustRightInd/>
        <w:textAlignment w:val="auto"/>
        <w:rPr>
          <w:rFonts w:cs="Arial"/>
          <w:szCs w:val="28"/>
        </w:rPr>
      </w:pPr>
      <w:r w:rsidRPr="009A1514">
        <w:rPr>
          <w:rFonts w:cs="Arial"/>
          <w:szCs w:val="28"/>
        </w:rPr>
        <w:t xml:space="preserve">Las armaduras con resaltes consideradas en este </w:t>
      </w:r>
      <w:r w:rsidR="0039117D" w:rsidRPr="009A1514">
        <w:rPr>
          <w:rFonts w:cs="Arial"/>
          <w:szCs w:val="28"/>
        </w:rPr>
        <w:t>proyecto</w:t>
      </w:r>
      <w:r w:rsidRPr="009A1514">
        <w:rPr>
          <w:rFonts w:cs="Arial"/>
          <w:szCs w:val="28"/>
        </w:rPr>
        <w:t xml:space="preserve"> deberán cumplir con lo dispuesto en la norma </w:t>
      </w:r>
      <w:r w:rsidR="00E14A8F" w:rsidRPr="009A1514">
        <w:rPr>
          <w:rFonts w:cs="Arial"/>
          <w:szCs w:val="28"/>
        </w:rPr>
        <w:t>NCh</w:t>
      </w:r>
      <w:r w:rsidRPr="009A1514">
        <w:rPr>
          <w:rFonts w:cs="Arial"/>
          <w:szCs w:val="28"/>
        </w:rPr>
        <w:t xml:space="preserve"> 204, para barras normales en la calidad A63</w:t>
      </w:r>
      <w:r w:rsidR="00E17F5C">
        <w:rPr>
          <w:rFonts w:cs="Arial"/>
          <w:szCs w:val="28"/>
        </w:rPr>
        <w:t>0</w:t>
      </w:r>
      <w:r w:rsidRPr="009A1514">
        <w:rPr>
          <w:rFonts w:cs="Arial"/>
          <w:szCs w:val="28"/>
        </w:rPr>
        <w:t>-42</w:t>
      </w:r>
      <w:r w:rsidR="00E17F5C">
        <w:rPr>
          <w:rFonts w:cs="Arial"/>
          <w:szCs w:val="28"/>
        </w:rPr>
        <w:t>0</w:t>
      </w:r>
      <w:r w:rsidRPr="009A1514">
        <w:rPr>
          <w:rFonts w:cs="Arial"/>
          <w:szCs w:val="28"/>
        </w:rPr>
        <w:t xml:space="preserve">H y con la norma </w:t>
      </w:r>
      <w:r w:rsidR="00E14A8F" w:rsidRPr="009A1514">
        <w:rPr>
          <w:rFonts w:cs="Arial"/>
          <w:szCs w:val="28"/>
        </w:rPr>
        <w:t>NCh</w:t>
      </w:r>
      <w:r w:rsidRPr="009A1514">
        <w:rPr>
          <w:rFonts w:cs="Arial"/>
          <w:szCs w:val="28"/>
        </w:rPr>
        <w:t xml:space="preserve"> 218 para el caso de mallas electrosoldadas de ser utilizadas.</w:t>
      </w:r>
    </w:p>
    <w:p w14:paraId="0875B09C" w14:textId="77777777" w:rsidR="00E91D3E" w:rsidRPr="009A1514" w:rsidRDefault="00E91D3E" w:rsidP="00E91D3E">
      <w:pPr>
        <w:ind w:left="1155"/>
        <w:rPr>
          <w:rFonts w:cs="Arial"/>
          <w:szCs w:val="28"/>
        </w:rPr>
      </w:pPr>
    </w:p>
    <w:p w14:paraId="32232193" w14:textId="5E06076B" w:rsidR="003730F5" w:rsidRDefault="00E91D3E" w:rsidP="003730F5">
      <w:r w:rsidRPr="009A1514">
        <w:t>Todas las armaduras llevarán resaltes.</w:t>
      </w:r>
    </w:p>
    <w:p w14:paraId="28577175" w14:textId="77777777" w:rsidR="00302F42" w:rsidRDefault="00302F42" w:rsidP="003730F5">
      <w:pPr>
        <w:rPr>
          <w:rFonts w:cs="Arial"/>
          <w:szCs w:val="28"/>
        </w:rPr>
      </w:pPr>
    </w:p>
    <w:p w14:paraId="20BA993E" w14:textId="77777777" w:rsidR="00E91D3E" w:rsidRPr="009A1514" w:rsidRDefault="00E91D3E" w:rsidP="00EF1D25">
      <w:pPr>
        <w:pStyle w:val="Ttulo1"/>
      </w:pPr>
      <w:bookmarkStart w:id="34" w:name="_Toc45727444"/>
      <w:bookmarkStart w:id="35" w:name="_Toc49099949"/>
      <w:r w:rsidRPr="009A1514">
        <w:t>COMBINACIONES DE CARGAS Y TENSIONES ADMISIBLES</w:t>
      </w:r>
      <w:bookmarkEnd w:id="34"/>
      <w:bookmarkEnd w:id="35"/>
    </w:p>
    <w:p w14:paraId="31959087" w14:textId="77777777" w:rsidR="00E91D3E" w:rsidRPr="009A1514" w:rsidRDefault="00E91D3E" w:rsidP="00E91D3E">
      <w:pPr>
        <w:ind w:right="51"/>
        <w:rPr>
          <w:rFonts w:cs="Arial"/>
          <w:szCs w:val="28"/>
        </w:rPr>
      </w:pPr>
    </w:p>
    <w:p w14:paraId="51D65CF0" w14:textId="77777777" w:rsidR="00E91D3E" w:rsidRPr="009A1514" w:rsidRDefault="00E91D3E" w:rsidP="00E91D3E">
      <w:pPr>
        <w:ind w:right="51"/>
        <w:rPr>
          <w:rFonts w:cs="Arial"/>
          <w:szCs w:val="28"/>
        </w:rPr>
      </w:pPr>
    </w:p>
    <w:p w14:paraId="27B8517C" w14:textId="77777777" w:rsidR="001F4C2C" w:rsidRDefault="00E91D3E" w:rsidP="001F4C2C">
      <w:pPr>
        <w:pStyle w:val="Ttulo2"/>
      </w:pPr>
      <w:r w:rsidRPr="009A1514">
        <w:t xml:space="preserve"> </w:t>
      </w:r>
      <w:bookmarkStart w:id="36" w:name="_Toc45727445"/>
      <w:bookmarkStart w:id="37" w:name="_Toc49099950"/>
      <w:r w:rsidRPr="009A1514">
        <w:t>Normal:</w:t>
      </w:r>
      <w:bookmarkEnd w:id="36"/>
      <w:bookmarkEnd w:id="37"/>
      <w:r w:rsidRPr="009A1514">
        <w:t xml:space="preserve"> </w:t>
      </w:r>
    </w:p>
    <w:p w14:paraId="651AC3E8" w14:textId="77777777" w:rsidR="00E91D3E" w:rsidRPr="009A1514" w:rsidRDefault="00E91D3E" w:rsidP="001F4C2C">
      <w:pPr>
        <w:tabs>
          <w:tab w:val="left" w:pos="0"/>
        </w:tabs>
        <w:ind w:right="51"/>
        <w:rPr>
          <w:rFonts w:cs="Arial"/>
          <w:szCs w:val="28"/>
        </w:rPr>
      </w:pPr>
      <w:r w:rsidRPr="009A1514">
        <w:rPr>
          <w:rFonts w:cs="Arial"/>
          <w:szCs w:val="28"/>
        </w:rPr>
        <w:t xml:space="preserve">Cargas Permanentes peso propio (peso de la estructura y todo el material unido o soportado permanentemente por ella) más sobrecargas de uso (verticales, de nieve, de viento, impacto, etc.  </w:t>
      </w:r>
      <w:r w:rsidR="00953B15" w:rsidRPr="009A1514">
        <w:rPr>
          <w:rFonts w:cs="Arial"/>
          <w:szCs w:val="28"/>
        </w:rPr>
        <w:t>Según</w:t>
      </w:r>
      <w:r w:rsidRPr="009A1514">
        <w:rPr>
          <w:rFonts w:cs="Arial"/>
          <w:szCs w:val="28"/>
        </w:rPr>
        <w:t xml:space="preserve"> corresponda)</w:t>
      </w:r>
      <w:r w:rsidR="00D21683">
        <w:rPr>
          <w:rFonts w:cs="Arial"/>
          <w:szCs w:val="28"/>
        </w:rPr>
        <w:t>.</w:t>
      </w:r>
    </w:p>
    <w:p w14:paraId="4EDA8E85" w14:textId="77777777" w:rsidR="00E91D3E" w:rsidRPr="009A1514" w:rsidRDefault="00E91D3E" w:rsidP="00E91D3E">
      <w:pPr>
        <w:ind w:left="1560" w:right="51" w:hanging="1560"/>
        <w:rPr>
          <w:rFonts w:cs="Arial"/>
          <w:szCs w:val="28"/>
        </w:rPr>
      </w:pPr>
    </w:p>
    <w:p w14:paraId="319A6C18" w14:textId="77777777" w:rsidR="001F4C2C" w:rsidRDefault="00E91D3E" w:rsidP="001F4C2C">
      <w:pPr>
        <w:pStyle w:val="Ttulo2"/>
      </w:pPr>
      <w:bookmarkStart w:id="38" w:name="_Toc45727446"/>
      <w:bookmarkStart w:id="39" w:name="_Toc49099951"/>
      <w:r w:rsidRPr="009A1514">
        <w:t>Eventual</w:t>
      </w:r>
      <w:r w:rsidR="00106DCE" w:rsidRPr="009A1514">
        <w:t>:</w:t>
      </w:r>
      <w:bookmarkEnd w:id="38"/>
      <w:bookmarkEnd w:id="39"/>
      <w:r w:rsidR="00106DCE" w:rsidRPr="009A1514">
        <w:t xml:space="preserve"> </w:t>
      </w:r>
    </w:p>
    <w:p w14:paraId="0C319E27" w14:textId="77777777" w:rsidR="00165540" w:rsidRDefault="00106DCE" w:rsidP="001F4C2C">
      <w:pPr>
        <w:ind w:right="51"/>
        <w:rPr>
          <w:rFonts w:cs="Arial"/>
          <w:szCs w:val="28"/>
        </w:rPr>
      </w:pPr>
      <w:r w:rsidRPr="009A1514">
        <w:rPr>
          <w:rFonts w:cs="Arial"/>
          <w:szCs w:val="28"/>
        </w:rPr>
        <w:t>P</w:t>
      </w:r>
      <w:r w:rsidR="00E91D3E" w:rsidRPr="009A1514">
        <w:rPr>
          <w:rFonts w:cs="Arial"/>
          <w:szCs w:val="28"/>
        </w:rPr>
        <w:t xml:space="preserve">eso propio más un porcentaje de la sobrecarga de uso, más una sola de las cargas siguientes: sismo, viento, temperatura o fuerzas horizontales de equipos. </w:t>
      </w:r>
      <w:r w:rsidR="00E91D3E" w:rsidRPr="009A1514">
        <w:rPr>
          <w:rFonts w:cs="Arial"/>
          <w:szCs w:val="28"/>
        </w:rPr>
        <w:tab/>
        <w:t>Las tensiones admisibles podrán incrementarse en un 33.33 %</w:t>
      </w:r>
    </w:p>
    <w:p w14:paraId="668CF1F1" w14:textId="77777777" w:rsidR="00AA7DD1" w:rsidRDefault="00AA7DD1" w:rsidP="001F4C2C">
      <w:pPr>
        <w:ind w:right="51"/>
        <w:rPr>
          <w:rFonts w:cs="Arial"/>
          <w:szCs w:val="28"/>
        </w:rPr>
      </w:pPr>
    </w:p>
    <w:p w14:paraId="482A9819" w14:textId="77777777" w:rsidR="00D21683" w:rsidRDefault="00D21683" w:rsidP="001F4C2C">
      <w:pPr>
        <w:ind w:right="51"/>
        <w:rPr>
          <w:rFonts w:cs="Arial"/>
          <w:szCs w:val="28"/>
        </w:rPr>
      </w:pPr>
    </w:p>
    <w:p w14:paraId="2519BFFD" w14:textId="6A306F7F" w:rsidR="00AA7DD1" w:rsidRDefault="002414DD" w:rsidP="00AA7DD1">
      <w:pPr>
        <w:pStyle w:val="Ttulo2"/>
      </w:pPr>
      <w:bookmarkStart w:id="40" w:name="_Toc45727447"/>
      <w:bookmarkStart w:id="41" w:name="_Toc49099952"/>
      <w:r>
        <w:t>Combinaciones para Diseño de Elementos de Hormigón</w:t>
      </w:r>
      <w:r w:rsidR="00AA12C8">
        <w:t xml:space="preserve"> (NCh 3171)</w:t>
      </w:r>
      <w:r w:rsidR="0039117D">
        <w:t>.</w:t>
      </w:r>
      <w:bookmarkEnd w:id="40"/>
      <w:bookmarkEnd w:id="41"/>
    </w:p>
    <w:p w14:paraId="67E71CA2" w14:textId="0AF92473" w:rsidR="002414DD" w:rsidRDefault="002414DD" w:rsidP="002414DD"/>
    <w:p w14:paraId="5EE3CE3A" w14:textId="77777777" w:rsidR="00AA12C8" w:rsidRDefault="00AA12C8" w:rsidP="00AA12C8">
      <w:r>
        <w:t xml:space="preserve">Las estructuras, los elementos y las fundaciones deben ser diseñados de </w:t>
      </w:r>
      <w:r>
        <w:lastRenderedPageBreak/>
        <w:t>manera que su resistencia de diseño se mayor o igual que el efecto de las cargas mayoradas en las combinaciones siguientes:</w:t>
      </w:r>
    </w:p>
    <w:p w14:paraId="646B7BBB" w14:textId="77777777" w:rsidR="00AA12C8" w:rsidRDefault="00AA12C8" w:rsidP="00AA12C8"/>
    <w:p w14:paraId="0A76AE05" w14:textId="77777777" w:rsidR="00AA12C8" w:rsidRDefault="00AA12C8" w:rsidP="00AA12C8">
      <w:pPr>
        <w:pStyle w:val="Prrafodelista"/>
        <w:numPr>
          <w:ilvl w:val="0"/>
          <w:numId w:val="31"/>
        </w:numPr>
        <w:spacing w:line="360" w:lineRule="auto"/>
        <w:ind w:left="828" w:hanging="357"/>
      </w:pPr>
      <w:r>
        <w:t xml:space="preserve"> 1,4D</w:t>
      </w:r>
    </w:p>
    <w:p w14:paraId="05FEBDAD" w14:textId="77777777" w:rsidR="00AA12C8" w:rsidRDefault="00AA12C8" w:rsidP="00AA12C8">
      <w:pPr>
        <w:pStyle w:val="Prrafodelista"/>
        <w:numPr>
          <w:ilvl w:val="0"/>
          <w:numId w:val="31"/>
        </w:numPr>
        <w:spacing w:line="360" w:lineRule="auto"/>
        <w:ind w:left="828" w:hanging="357"/>
      </w:pPr>
      <w:r>
        <w:t>1,2D+1,6L+0,5 Lr</w:t>
      </w:r>
    </w:p>
    <w:p w14:paraId="18BF50BE" w14:textId="77777777" w:rsidR="00AA12C8" w:rsidRDefault="00AA12C8" w:rsidP="00AA12C8">
      <w:pPr>
        <w:pStyle w:val="Prrafodelista"/>
        <w:numPr>
          <w:ilvl w:val="0"/>
          <w:numId w:val="31"/>
        </w:numPr>
        <w:spacing w:line="360" w:lineRule="auto"/>
        <w:ind w:left="828" w:hanging="357"/>
      </w:pPr>
      <w:r>
        <w:t>1,2D+1,6Lr+L</w:t>
      </w:r>
    </w:p>
    <w:p w14:paraId="7E895A04" w14:textId="77777777" w:rsidR="00AA12C8" w:rsidRDefault="00AA12C8" w:rsidP="00AA12C8">
      <w:pPr>
        <w:pStyle w:val="Prrafodelista"/>
        <w:numPr>
          <w:ilvl w:val="0"/>
          <w:numId w:val="31"/>
        </w:numPr>
        <w:spacing w:line="360" w:lineRule="auto"/>
        <w:ind w:left="828" w:hanging="357"/>
      </w:pPr>
      <w:r>
        <w:t>1,2D+1,6Lr+0,8 W</w:t>
      </w:r>
    </w:p>
    <w:p w14:paraId="764F5937" w14:textId="77777777" w:rsidR="00AA12C8" w:rsidRDefault="00AA12C8" w:rsidP="00AA12C8">
      <w:pPr>
        <w:pStyle w:val="Prrafodelista"/>
        <w:numPr>
          <w:ilvl w:val="0"/>
          <w:numId w:val="31"/>
        </w:numPr>
        <w:spacing w:line="360" w:lineRule="auto"/>
        <w:ind w:left="828" w:hanging="357"/>
      </w:pPr>
      <w:r>
        <w:t>1,2D+L+0,5Lr+1,6 W</w:t>
      </w:r>
    </w:p>
    <w:p w14:paraId="5D1E864B" w14:textId="77777777" w:rsidR="00AA12C8" w:rsidRDefault="00AA12C8" w:rsidP="00AA12C8">
      <w:pPr>
        <w:pStyle w:val="Prrafodelista"/>
        <w:numPr>
          <w:ilvl w:val="0"/>
          <w:numId w:val="31"/>
        </w:numPr>
        <w:spacing w:line="360" w:lineRule="auto"/>
        <w:ind w:left="828" w:hanging="357"/>
      </w:pPr>
      <w:r>
        <w:t>1,2D+1,4E+L+0,5Lr</w:t>
      </w:r>
    </w:p>
    <w:p w14:paraId="7712DA10" w14:textId="77777777" w:rsidR="00AA12C8" w:rsidRDefault="00AA12C8" w:rsidP="00AA12C8">
      <w:pPr>
        <w:pStyle w:val="Prrafodelista"/>
        <w:numPr>
          <w:ilvl w:val="0"/>
          <w:numId w:val="31"/>
        </w:numPr>
        <w:spacing w:line="360" w:lineRule="auto"/>
        <w:ind w:left="828" w:hanging="357"/>
      </w:pPr>
      <w:r>
        <w:t>0,9D+1,6W</w:t>
      </w:r>
    </w:p>
    <w:p w14:paraId="29448A74" w14:textId="77777777" w:rsidR="00AA12C8" w:rsidRDefault="00AA12C8" w:rsidP="00AA12C8">
      <w:pPr>
        <w:pStyle w:val="Prrafodelista"/>
        <w:numPr>
          <w:ilvl w:val="0"/>
          <w:numId w:val="31"/>
        </w:numPr>
        <w:spacing w:line="360" w:lineRule="auto"/>
        <w:ind w:left="828" w:hanging="357"/>
      </w:pPr>
      <w:r>
        <w:t>0,9D+1,4E</w:t>
      </w:r>
    </w:p>
    <w:p w14:paraId="4147180F" w14:textId="5F72C36D" w:rsidR="00625FED" w:rsidRDefault="00625FED" w:rsidP="002414DD"/>
    <w:p w14:paraId="50C00D7B" w14:textId="77777777" w:rsidR="00625FED" w:rsidRDefault="00625FED" w:rsidP="002414DD"/>
    <w:p w14:paraId="5CAE932F" w14:textId="16CD729F" w:rsidR="00625FED" w:rsidRDefault="00625FED" w:rsidP="002414DD">
      <w:r>
        <w:t xml:space="preserve">Y adicionalmente se </w:t>
      </w:r>
      <w:r w:rsidR="006E6F07">
        <w:t>considerarán</w:t>
      </w:r>
      <w:r>
        <w:t xml:space="preserve"> las combinaciones de</w:t>
      </w:r>
      <w:r w:rsidR="0001149B">
        <w:t xml:space="preserve">l punto D.4) de las </w:t>
      </w:r>
      <w:r w:rsidR="00FF0F15">
        <w:t>B</w:t>
      </w:r>
      <w:r w:rsidR="0001149B">
        <w:t xml:space="preserve">ases técnicas para </w:t>
      </w:r>
      <w:r w:rsidR="00FF0F15">
        <w:t>p</w:t>
      </w:r>
      <w:r w:rsidR="0001149B">
        <w:t xml:space="preserve">royectos de </w:t>
      </w:r>
      <w:r w:rsidR="00FF0F15">
        <w:t>A</w:t>
      </w:r>
      <w:r w:rsidR="0001149B">
        <w:t>rquitectura e Ingeniería MINSAL:</w:t>
      </w:r>
    </w:p>
    <w:p w14:paraId="7CFBF9CD" w14:textId="740D5720" w:rsidR="00625FED" w:rsidRDefault="00625FED" w:rsidP="00625FED">
      <w:pPr>
        <w:pStyle w:val="Prrafodelista"/>
        <w:numPr>
          <w:ilvl w:val="0"/>
          <w:numId w:val="30"/>
        </w:numPr>
      </w:pPr>
      <w:r>
        <w:t>1,4D+1,7L</w:t>
      </w:r>
    </w:p>
    <w:p w14:paraId="10283578" w14:textId="00311FBF" w:rsidR="006E6F07" w:rsidRDefault="006E6F07" w:rsidP="006E6F07">
      <w:pPr>
        <w:pStyle w:val="Prrafodelista"/>
        <w:numPr>
          <w:ilvl w:val="0"/>
          <w:numId w:val="30"/>
        </w:numPr>
      </w:pPr>
      <w:r>
        <w:t>1,4D+1,7L±1,4E</w:t>
      </w:r>
    </w:p>
    <w:p w14:paraId="3ED44A0E" w14:textId="3CD5CDD3" w:rsidR="00625FED" w:rsidRDefault="006E6F07" w:rsidP="00625FED">
      <w:pPr>
        <w:pStyle w:val="Prrafodelista"/>
        <w:numPr>
          <w:ilvl w:val="0"/>
          <w:numId w:val="30"/>
        </w:numPr>
      </w:pPr>
      <w:r>
        <w:t>0,9D±1,4E</w:t>
      </w:r>
    </w:p>
    <w:p w14:paraId="7145F11D" w14:textId="39DEB37C" w:rsidR="00AA12C8" w:rsidRDefault="00AA12C8">
      <w:pPr>
        <w:overflowPunct/>
        <w:autoSpaceDE/>
        <w:autoSpaceDN/>
        <w:adjustRightInd/>
        <w:ind w:left="0"/>
        <w:jc w:val="left"/>
        <w:textAlignment w:val="auto"/>
      </w:pPr>
    </w:p>
    <w:p w14:paraId="2F9863D4" w14:textId="77777777" w:rsidR="00BF4D42" w:rsidRDefault="002414DD" w:rsidP="002414DD">
      <w:pPr>
        <w:pStyle w:val="Ttulo2"/>
      </w:pPr>
      <w:bookmarkStart w:id="42" w:name="_Toc45727448"/>
      <w:bookmarkStart w:id="43" w:name="_Toc49099953"/>
      <w:r>
        <w:t xml:space="preserve">Combinaciones para Diseño de Elementos de Acero </w:t>
      </w:r>
    </w:p>
    <w:p w14:paraId="140BE263" w14:textId="043A964F" w:rsidR="002414DD" w:rsidRDefault="002414DD" w:rsidP="00BF4D42">
      <w:pPr>
        <w:pStyle w:val="Ttulo2"/>
        <w:numPr>
          <w:ilvl w:val="0"/>
          <w:numId w:val="0"/>
        </w:numPr>
        <w:ind w:left="862"/>
      </w:pPr>
      <w:r>
        <w:t>y determinación de tensiones</w:t>
      </w:r>
      <w:r w:rsidR="0039117D">
        <w:t xml:space="preserve"> de contacto.</w:t>
      </w:r>
      <w:bookmarkEnd w:id="42"/>
      <w:bookmarkEnd w:id="43"/>
    </w:p>
    <w:p w14:paraId="571597B2" w14:textId="77777777" w:rsidR="00AA12C8" w:rsidRPr="00AA12C8" w:rsidRDefault="00AA12C8" w:rsidP="00AA12C8"/>
    <w:p w14:paraId="562B1E8B" w14:textId="77777777" w:rsidR="00AA12C8" w:rsidRDefault="00AA12C8" w:rsidP="00AA12C8">
      <w:r>
        <w:t>Las estructuras, los elementos y las fundaciones deben ser diseñados de manera que su resistencia admisible sea mayor o igual que el efecto de las cargas nominales en las combinaciones siguientes:</w:t>
      </w:r>
    </w:p>
    <w:p w14:paraId="4F3FA9C4" w14:textId="77777777" w:rsidR="00AA12C8" w:rsidRDefault="00AA12C8" w:rsidP="00AA12C8"/>
    <w:p w14:paraId="586093ED" w14:textId="77777777" w:rsidR="00AA12C8" w:rsidRDefault="00AA12C8" w:rsidP="00AA12C8">
      <w:pPr>
        <w:pStyle w:val="Prrafodelista"/>
        <w:numPr>
          <w:ilvl w:val="0"/>
          <w:numId w:val="32"/>
        </w:numPr>
        <w:spacing w:line="360" w:lineRule="auto"/>
        <w:ind w:left="828" w:hanging="357"/>
      </w:pPr>
      <w:r>
        <w:t xml:space="preserve"> D</w:t>
      </w:r>
    </w:p>
    <w:p w14:paraId="0C17CF21" w14:textId="77777777" w:rsidR="00AA12C8" w:rsidRDefault="00AA12C8" w:rsidP="00AA12C8">
      <w:pPr>
        <w:pStyle w:val="Prrafodelista"/>
        <w:numPr>
          <w:ilvl w:val="0"/>
          <w:numId w:val="32"/>
        </w:numPr>
        <w:spacing w:line="360" w:lineRule="auto"/>
        <w:ind w:left="828" w:hanging="357"/>
      </w:pPr>
      <w:r>
        <w:t>D+L</w:t>
      </w:r>
    </w:p>
    <w:p w14:paraId="0871EB46" w14:textId="77777777" w:rsidR="00AA12C8" w:rsidRDefault="00AA12C8" w:rsidP="00AA12C8">
      <w:pPr>
        <w:pStyle w:val="Prrafodelista"/>
        <w:numPr>
          <w:ilvl w:val="0"/>
          <w:numId w:val="32"/>
        </w:numPr>
        <w:spacing w:line="360" w:lineRule="auto"/>
        <w:ind w:left="828" w:hanging="357"/>
      </w:pPr>
      <w:r>
        <w:t>D+Lr</w:t>
      </w:r>
    </w:p>
    <w:p w14:paraId="155B9E72" w14:textId="77777777" w:rsidR="00AA12C8" w:rsidRDefault="00AA12C8" w:rsidP="00AA12C8">
      <w:pPr>
        <w:pStyle w:val="Prrafodelista"/>
        <w:numPr>
          <w:ilvl w:val="0"/>
          <w:numId w:val="32"/>
        </w:numPr>
        <w:spacing w:line="360" w:lineRule="auto"/>
        <w:ind w:left="828" w:hanging="357"/>
      </w:pPr>
      <w:r>
        <w:t>D+0,75L+0,75Lr</w:t>
      </w:r>
    </w:p>
    <w:p w14:paraId="76DA2FDC" w14:textId="77777777" w:rsidR="00AA12C8" w:rsidRDefault="00AA12C8" w:rsidP="00AA12C8">
      <w:pPr>
        <w:pStyle w:val="Prrafodelista"/>
        <w:numPr>
          <w:ilvl w:val="0"/>
          <w:numId w:val="32"/>
        </w:numPr>
        <w:spacing w:line="360" w:lineRule="auto"/>
        <w:ind w:left="828" w:hanging="357"/>
      </w:pPr>
      <w:r>
        <w:t>D+W</w:t>
      </w:r>
    </w:p>
    <w:p w14:paraId="2B6B10D2" w14:textId="77777777" w:rsidR="00AA12C8" w:rsidRDefault="00AA12C8" w:rsidP="00AA12C8">
      <w:pPr>
        <w:pStyle w:val="Prrafodelista"/>
        <w:numPr>
          <w:ilvl w:val="0"/>
          <w:numId w:val="32"/>
        </w:numPr>
        <w:spacing w:line="360" w:lineRule="auto"/>
        <w:ind w:left="828" w:hanging="357"/>
      </w:pPr>
      <w:r>
        <w:t>D+E</w:t>
      </w:r>
    </w:p>
    <w:p w14:paraId="4571128B" w14:textId="77777777" w:rsidR="00AA12C8" w:rsidRDefault="00AA12C8" w:rsidP="00AA12C8">
      <w:pPr>
        <w:pStyle w:val="Prrafodelista"/>
        <w:numPr>
          <w:ilvl w:val="0"/>
          <w:numId w:val="32"/>
        </w:numPr>
        <w:spacing w:line="360" w:lineRule="auto"/>
        <w:ind w:left="828" w:hanging="357"/>
      </w:pPr>
      <w:r>
        <w:t>D+W</w:t>
      </w:r>
    </w:p>
    <w:p w14:paraId="1DE13890" w14:textId="77777777" w:rsidR="00AA12C8" w:rsidRDefault="00AA12C8" w:rsidP="00AA12C8">
      <w:pPr>
        <w:pStyle w:val="Prrafodelista"/>
        <w:numPr>
          <w:ilvl w:val="0"/>
          <w:numId w:val="32"/>
        </w:numPr>
        <w:spacing w:line="360" w:lineRule="auto"/>
        <w:ind w:left="828" w:hanging="357"/>
      </w:pPr>
      <w:r>
        <w:t>D+0,75W+0,75L+0,75Lr</w:t>
      </w:r>
    </w:p>
    <w:p w14:paraId="6443AC86" w14:textId="77777777" w:rsidR="00AA12C8" w:rsidRDefault="00AA12C8" w:rsidP="00AA12C8">
      <w:pPr>
        <w:pStyle w:val="Prrafodelista"/>
        <w:numPr>
          <w:ilvl w:val="0"/>
          <w:numId w:val="32"/>
        </w:numPr>
        <w:spacing w:line="360" w:lineRule="auto"/>
        <w:ind w:left="828" w:hanging="357"/>
      </w:pPr>
      <w:r>
        <w:t>D+0,75E+0,75L</w:t>
      </w:r>
    </w:p>
    <w:p w14:paraId="133E8413" w14:textId="77777777" w:rsidR="00AA12C8" w:rsidRDefault="00AA12C8" w:rsidP="00AA12C8">
      <w:pPr>
        <w:pStyle w:val="Prrafodelista"/>
        <w:numPr>
          <w:ilvl w:val="0"/>
          <w:numId w:val="32"/>
        </w:numPr>
        <w:spacing w:line="360" w:lineRule="auto"/>
        <w:ind w:left="828" w:hanging="357"/>
      </w:pPr>
      <w:r>
        <w:t>0,6D+W</w:t>
      </w:r>
    </w:p>
    <w:p w14:paraId="605D75E3" w14:textId="77777777" w:rsidR="00AA12C8" w:rsidRDefault="00AA12C8" w:rsidP="00AA12C8">
      <w:pPr>
        <w:pStyle w:val="Prrafodelista"/>
        <w:numPr>
          <w:ilvl w:val="0"/>
          <w:numId w:val="32"/>
        </w:numPr>
        <w:spacing w:line="360" w:lineRule="auto"/>
        <w:ind w:left="828" w:hanging="357"/>
      </w:pPr>
      <w:r>
        <w:t>0,6D+E</w:t>
      </w:r>
    </w:p>
    <w:p w14:paraId="26F8B1FB" w14:textId="1685A6C5" w:rsidR="002414DD" w:rsidRDefault="002414DD" w:rsidP="002414DD"/>
    <w:p w14:paraId="2DD09EA3" w14:textId="205B8193" w:rsidR="002414DD" w:rsidRDefault="002414DD" w:rsidP="002414DD"/>
    <w:p w14:paraId="3FAAEB72" w14:textId="77777777" w:rsidR="00743E9A" w:rsidRPr="00C26473" w:rsidRDefault="00743E9A" w:rsidP="00743E9A">
      <w:r w:rsidRPr="0031549A">
        <w:t>Donde</w:t>
      </w:r>
      <w:r w:rsidRPr="00C26473">
        <w:t xml:space="preserve">: </w:t>
      </w:r>
    </w:p>
    <w:p w14:paraId="1B1738C0" w14:textId="77777777" w:rsidR="00743E9A" w:rsidRPr="00AC13B8" w:rsidRDefault="00743E9A" w:rsidP="00743E9A"/>
    <w:p w14:paraId="64E8EA66" w14:textId="77777777" w:rsidR="00743E9A" w:rsidRPr="00A77DD1" w:rsidRDefault="00743E9A" w:rsidP="00743E9A">
      <w:pPr>
        <w:ind w:left="851" w:firstLine="567"/>
        <w:rPr>
          <w:sz w:val="22"/>
          <w:szCs w:val="22"/>
        </w:rPr>
      </w:pPr>
      <w:r w:rsidRPr="00A77DD1">
        <w:rPr>
          <w:sz w:val="22"/>
          <w:szCs w:val="22"/>
        </w:rPr>
        <w:t>D: Cargas Permanentes, incluyendo peso propio y cargas muertas.</w:t>
      </w:r>
    </w:p>
    <w:p w14:paraId="5675444A" w14:textId="77777777" w:rsidR="00743E9A" w:rsidRPr="00A77DD1" w:rsidRDefault="00743E9A" w:rsidP="00743E9A">
      <w:pPr>
        <w:ind w:left="851" w:firstLine="567"/>
        <w:rPr>
          <w:sz w:val="22"/>
          <w:szCs w:val="22"/>
        </w:rPr>
      </w:pPr>
      <w:r w:rsidRPr="00A77DD1">
        <w:rPr>
          <w:sz w:val="22"/>
          <w:szCs w:val="22"/>
        </w:rPr>
        <w:t>L: Cargas de uso o sobrecargas.</w:t>
      </w:r>
    </w:p>
    <w:p w14:paraId="6BC9A0AC" w14:textId="77777777" w:rsidR="00743E9A" w:rsidRDefault="00743E9A" w:rsidP="00743E9A">
      <w:pPr>
        <w:ind w:left="851" w:firstLine="567"/>
        <w:rPr>
          <w:sz w:val="22"/>
          <w:szCs w:val="22"/>
        </w:rPr>
      </w:pPr>
      <w:r w:rsidRPr="00A77DD1">
        <w:rPr>
          <w:sz w:val="22"/>
          <w:szCs w:val="22"/>
        </w:rPr>
        <w:t>S: Cargas de Nieve.</w:t>
      </w:r>
    </w:p>
    <w:p w14:paraId="3125E5DD" w14:textId="77777777" w:rsidR="00743E9A" w:rsidRDefault="00743E9A" w:rsidP="00743E9A">
      <w:pPr>
        <w:ind w:left="851" w:firstLine="567"/>
        <w:rPr>
          <w:sz w:val="22"/>
          <w:szCs w:val="22"/>
        </w:rPr>
      </w:pPr>
      <w:r>
        <w:rPr>
          <w:sz w:val="22"/>
          <w:szCs w:val="22"/>
        </w:rPr>
        <w:t>R: Cargas de Lluvia.</w:t>
      </w:r>
    </w:p>
    <w:p w14:paraId="15F02109" w14:textId="77777777" w:rsidR="00743E9A" w:rsidRDefault="00743E9A" w:rsidP="00743E9A">
      <w:pPr>
        <w:ind w:left="851" w:firstLine="567"/>
        <w:rPr>
          <w:sz w:val="22"/>
          <w:szCs w:val="22"/>
        </w:rPr>
      </w:pPr>
      <w:r>
        <w:rPr>
          <w:sz w:val="22"/>
          <w:szCs w:val="22"/>
        </w:rPr>
        <w:t>Lr: Sobrecargas en techumbre.</w:t>
      </w:r>
    </w:p>
    <w:p w14:paraId="38301044" w14:textId="77777777" w:rsidR="00743E9A" w:rsidRDefault="00743E9A" w:rsidP="00743E9A">
      <w:pPr>
        <w:ind w:left="851" w:firstLine="567"/>
        <w:rPr>
          <w:sz w:val="22"/>
          <w:szCs w:val="22"/>
        </w:rPr>
      </w:pPr>
      <w:r>
        <w:rPr>
          <w:sz w:val="22"/>
          <w:szCs w:val="22"/>
        </w:rPr>
        <w:t>W: Cargas de Viento.</w:t>
      </w:r>
    </w:p>
    <w:p w14:paraId="26ECCACF" w14:textId="77777777" w:rsidR="00743E9A" w:rsidRDefault="00743E9A" w:rsidP="00743E9A">
      <w:pPr>
        <w:ind w:left="851" w:firstLine="567"/>
        <w:rPr>
          <w:sz w:val="22"/>
          <w:szCs w:val="22"/>
        </w:rPr>
      </w:pPr>
      <w:r>
        <w:rPr>
          <w:sz w:val="22"/>
          <w:szCs w:val="22"/>
        </w:rPr>
        <w:t>E: Cargas por sismo.</w:t>
      </w:r>
    </w:p>
    <w:p w14:paraId="37628C63" w14:textId="56A50374" w:rsidR="006A5ACF" w:rsidRDefault="006A5ACF" w:rsidP="00833856">
      <w:pPr>
        <w:ind w:left="1560" w:right="51" w:hanging="1560"/>
        <w:rPr>
          <w:rFonts w:cs="Arial"/>
          <w:szCs w:val="28"/>
        </w:rPr>
      </w:pPr>
    </w:p>
    <w:p w14:paraId="3F976A8A" w14:textId="10C425AB" w:rsidR="00E91D3E" w:rsidRPr="00EA3296" w:rsidRDefault="000E49EB" w:rsidP="00EF1D25">
      <w:pPr>
        <w:pStyle w:val="Ttulo1"/>
      </w:pPr>
      <w:bookmarkStart w:id="44" w:name="_Toc45727449"/>
      <w:bookmarkStart w:id="45" w:name="_Toc49099954"/>
      <w:r>
        <w:t>ANTECEDENTES GEOTÉ</w:t>
      </w:r>
      <w:r w:rsidR="008F5D8F">
        <w:t>CNICOS</w:t>
      </w:r>
      <w:bookmarkEnd w:id="44"/>
      <w:bookmarkEnd w:id="45"/>
    </w:p>
    <w:p w14:paraId="2EDEF478" w14:textId="77777777" w:rsidR="00E91D3E" w:rsidRPr="009A1514" w:rsidRDefault="00E91D3E" w:rsidP="00E91D3E">
      <w:pPr>
        <w:ind w:left="360" w:right="51"/>
        <w:rPr>
          <w:rFonts w:cs="Arial"/>
          <w:szCs w:val="28"/>
        </w:rPr>
      </w:pPr>
    </w:p>
    <w:p w14:paraId="3A556C3F" w14:textId="28A46E5D" w:rsidR="00E91D3E" w:rsidRDefault="00E91D3E" w:rsidP="0065467C">
      <w:r w:rsidRPr="009A1514">
        <w:t>Las tensiones de terreno serán las indicadas en el respectiv</w:t>
      </w:r>
      <w:r w:rsidR="00E17F5C">
        <w:t xml:space="preserve">o informe de mecánica de suelos desarrollado por </w:t>
      </w:r>
      <w:r w:rsidR="000B4CB2">
        <w:t>GH LAB.</w:t>
      </w:r>
    </w:p>
    <w:p w14:paraId="472AB309" w14:textId="77777777" w:rsidR="00743E9A" w:rsidRDefault="00743E9A" w:rsidP="0065467C"/>
    <w:p w14:paraId="7A267FC1" w14:textId="4ED39366" w:rsidR="00B84D3A" w:rsidRDefault="00743E9A" w:rsidP="0065467C">
      <w:r>
        <w:t>Donde se recomienda fundaciones superficiales tipo zapata corrida o aisladas de conectadas entre ellas por vigas de amarre, todo ello sobre una capa de mejoramiento de material granular</w:t>
      </w:r>
      <w:r w:rsidR="008F5D8F">
        <w:t xml:space="preserve"> con un espesor mínimo de 30 cm y un ancho en planta de el mismo ancho de fundación (B), mas 40 cm.</w:t>
      </w:r>
    </w:p>
    <w:p w14:paraId="25CA90DD" w14:textId="67243BD5" w:rsidR="008F5D8F" w:rsidRDefault="008F5D8F" w:rsidP="0065467C"/>
    <w:p w14:paraId="74185A81" w14:textId="7C4904C7" w:rsidR="008F5D8F" w:rsidRDefault="008F5D8F" w:rsidP="0065467C">
      <w:r>
        <w:t xml:space="preserve">El nivel de sello de fundación debe estar a una profundidad mínima de 120 cm bajo el nivel del terreno natural actual, y penetrando 20 cm en el estrato </w:t>
      </w:r>
      <w:proofErr w:type="gramStart"/>
      <w:r>
        <w:t>U2(</w:t>
      </w:r>
      <w:proofErr w:type="gramEnd"/>
      <w:r>
        <w:t>Arcilla Limosa).</w:t>
      </w:r>
    </w:p>
    <w:p w14:paraId="184944D9" w14:textId="4DE30ABA" w:rsidR="008F5D8F" w:rsidRDefault="008F5D8F" w:rsidP="0065467C"/>
    <w:p w14:paraId="53B906DC" w14:textId="39F1FFDB" w:rsidR="008F5D8F" w:rsidRDefault="008F5D8F" w:rsidP="0065467C"/>
    <w:p w14:paraId="13F13D8B" w14:textId="537CC45C" w:rsidR="000721DF" w:rsidRDefault="000721DF" w:rsidP="000721DF">
      <w:pPr>
        <w:pStyle w:val="Ttulo2"/>
      </w:pPr>
      <w:bookmarkStart w:id="46" w:name="_Toc45727450"/>
      <w:bookmarkStart w:id="47" w:name="_Toc49099955"/>
      <w:r>
        <w:t>Parámetros Geotécnicos</w:t>
      </w:r>
      <w:bookmarkEnd w:id="46"/>
      <w:bookmarkEnd w:id="47"/>
    </w:p>
    <w:p w14:paraId="0D073F7C" w14:textId="77777777" w:rsidR="000721DF" w:rsidRPr="000721DF" w:rsidRDefault="000721DF" w:rsidP="000721DF"/>
    <w:p w14:paraId="6DB8F40C" w14:textId="06121E19" w:rsidR="00771E60" w:rsidRPr="000721DF" w:rsidRDefault="00771E60" w:rsidP="0065467C">
      <w:pPr>
        <w:rPr>
          <w:bCs/>
          <w:u w:val="single"/>
        </w:rPr>
      </w:pPr>
      <w:r w:rsidRPr="000721DF">
        <w:rPr>
          <w:bCs/>
          <w:u w:val="single"/>
        </w:rPr>
        <w:t>Estrato U2</w:t>
      </w:r>
      <w:r w:rsidR="00421EB7" w:rsidRPr="000721DF">
        <w:rPr>
          <w:bCs/>
          <w:u w:val="single"/>
        </w:rPr>
        <w:t xml:space="preserve"> (Arcilla Limosa)</w:t>
      </w:r>
      <w:r w:rsidRPr="000721DF">
        <w:rPr>
          <w:bCs/>
          <w:u w:val="single"/>
        </w:rPr>
        <w:t>:</w:t>
      </w:r>
    </w:p>
    <w:p w14:paraId="5E92124B" w14:textId="77777777" w:rsidR="00771E60" w:rsidRPr="00185B85" w:rsidRDefault="00771E60" w:rsidP="0065467C">
      <w:pPr>
        <w:rPr>
          <w:b/>
        </w:rPr>
      </w:pPr>
    </w:p>
    <w:p w14:paraId="32000B45" w14:textId="41E8962F" w:rsidR="00B84D3A" w:rsidRPr="00B84D3A" w:rsidRDefault="00B84D3A" w:rsidP="0065467C">
      <w:r w:rsidRPr="00B84D3A">
        <w:t xml:space="preserve">Estático: </w:t>
      </w:r>
      <w:r w:rsidR="000721DF">
        <w:t xml:space="preserve">  </w:t>
      </w:r>
      <w:proofErr w:type="spellStart"/>
      <w:r w:rsidR="000721DF">
        <w:t>Q</w:t>
      </w:r>
      <w:r w:rsidR="000721DF" w:rsidRPr="000721DF">
        <w:rPr>
          <w:vertAlign w:val="subscript"/>
        </w:rPr>
        <w:t>adm-est</w:t>
      </w:r>
      <w:proofErr w:type="spellEnd"/>
      <w:r w:rsidR="000721DF">
        <w:t>=</w:t>
      </w:r>
      <w:r w:rsidR="000856B0">
        <w:t>1.0</w:t>
      </w:r>
      <w:r w:rsidRPr="00B84D3A">
        <w:t xml:space="preserve"> (kg/cm²)</w:t>
      </w:r>
      <w:r w:rsidR="009C7906">
        <w:t xml:space="preserve"> *</w:t>
      </w:r>
    </w:p>
    <w:p w14:paraId="62C6EA3F" w14:textId="705A29DF" w:rsidR="001B2359" w:rsidRPr="009A1514" w:rsidRDefault="00B84D3A" w:rsidP="0065467C">
      <w:r w:rsidRPr="00B84D3A">
        <w:t xml:space="preserve">Dinámico: </w:t>
      </w:r>
      <w:proofErr w:type="spellStart"/>
      <w:r w:rsidR="000721DF">
        <w:t>Q</w:t>
      </w:r>
      <w:r w:rsidR="000721DF" w:rsidRPr="000721DF">
        <w:rPr>
          <w:vertAlign w:val="subscript"/>
        </w:rPr>
        <w:t>adm-est</w:t>
      </w:r>
      <w:proofErr w:type="spellEnd"/>
      <w:r w:rsidR="000721DF">
        <w:t>=</w:t>
      </w:r>
      <w:r w:rsidR="00771E60">
        <w:t>1.</w:t>
      </w:r>
      <w:r w:rsidR="000856B0">
        <w:t>33</w:t>
      </w:r>
      <w:r w:rsidRPr="00B84D3A">
        <w:t xml:space="preserve"> (kg/cm²)</w:t>
      </w:r>
    </w:p>
    <w:p w14:paraId="04154F21" w14:textId="12D532C8" w:rsidR="002F5C87" w:rsidRDefault="009C7906" w:rsidP="002F5C87">
      <w:pPr>
        <w:overflowPunct/>
        <w:autoSpaceDE/>
        <w:autoSpaceDN/>
        <w:adjustRightInd/>
        <w:ind w:right="51"/>
        <w:textAlignment w:val="auto"/>
        <w:rPr>
          <w:rFonts w:cs="Arial"/>
          <w:sz w:val="20"/>
        </w:rPr>
      </w:pPr>
      <w:r w:rsidRPr="009C7906">
        <w:rPr>
          <w:rFonts w:cs="Arial"/>
          <w:sz w:val="20"/>
        </w:rPr>
        <w:t>*: siempre considerando mejoramiento</w:t>
      </w:r>
      <w:r>
        <w:rPr>
          <w:rFonts w:cs="Arial"/>
          <w:sz w:val="20"/>
        </w:rPr>
        <w:t>, de no ser así bajan a un 60% de los valores antes mencionados</w:t>
      </w:r>
      <w:r w:rsidRPr="009C7906">
        <w:rPr>
          <w:rFonts w:cs="Arial"/>
          <w:sz w:val="20"/>
        </w:rPr>
        <w:t>.</w:t>
      </w:r>
    </w:p>
    <w:p w14:paraId="1C5965C0" w14:textId="77777777" w:rsidR="009C7906" w:rsidRPr="009C7906" w:rsidRDefault="009C7906" w:rsidP="002F5C87">
      <w:pPr>
        <w:overflowPunct/>
        <w:autoSpaceDE/>
        <w:autoSpaceDN/>
        <w:adjustRightInd/>
        <w:ind w:right="51"/>
        <w:textAlignment w:val="auto"/>
        <w:rPr>
          <w:rFonts w:cs="Arial"/>
          <w:sz w:val="20"/>
        </w:rPr>
      </w:pPr>
    </w:p>
    <w:p w14:paraId="6DC65969" w14:textId="20872796" w:rsidR="00E91D3E" w:rsidRDefault="008F5D8F" w:rsidP="00C0533E">
      <w:pPr>
        <w:jc w:val="left"/>
        <w:rPr>
          <w:rFonts w:cs="Arial"/>
          <w:szCs w:val="28"/>
        </w:rPr>
      </w:pPr>
      <w:r>
        <w:rPr>
          <w:rFonts w:cs="Arial"/>
          <w:szCs w:val="28"/>
        </w:rPr>
        <w:t xml:space="preserve">Este estrato U2 se observó entre los 50 cm de profundidad y 4 </w:t>
      </w:r>
      <w:proofErr w:type="spellStart"/>
      <w:r>
        <w:rPr>
          <w:rFonts w:cs="Arial"/>
          <w:szCs w:val="28"/>
        </w:rPr>
        <w:t>mts</w:t>
      </w:r>
      <w:proofErr w:type="spellEnd"/>
    </w:p>
    <w:p w14:paraId="0B6A9112" w14:textId="675758DB" w:rsidR="000721DF" w:rsidRDefault="000721DF" w:rsidP="00C0533E">
      <w:pPr>
        <w:jc w:val="left"/>
        <w:rPr>
          <w:rFonts w:cs="Arial"/>
          <w:szCs w:val="28"/>
        </w:rPr>
      </w:pPr>
      <w:r>
        <w:rPr>
          <w:rFonts w:cs="Arial"/>
          <w:szCs w:val="28"/>
        </w:rPr>
        <w:t>No se detectó napa freática dentro de las profundidades mencionadas</w:t>
      </w:r>
    </w:p>
    <w:p w14:paraId="1CF8BEC0" w14:textId="7485EEB6" w:rsidR="000721DF" w:rsidRDefault="000721DF" w:rsidP="00C0533E">
      <w:pPr>
        <w:jc w:val="left"/>
        <w:rPr>
          <w:rFonts w:cs="Arial"/>
          <w:szCs w:val="28"/>
        </w:rPr>
      </w:pPr>
    </w:p>
    <w:p w14:paraId="2F259928" w14:textId="77777777" w:rsidR="000721DF" w:rsidRDefault="000721DF" w:rsidP="000721DF"/>
    <w:tbl>
      <w:tblPr>
        <w:tblStyle w:val="Tablaconcuadrcula"/>
        <w:tblW w:w="0" w:type="auto"/>
        <w:tblInd w:w="113" w:type="dxa"/>
        <w:tblLook w:val="04A0" w:firstRow="1" w:lastRow="0" w:firstColumn="1" w:lastColumn="0" w:noHBand="0" w:noVBand="1"/>
      </w:tblPr>
      <w:tblGrid>
        <w:gridCol w:w="1327"/>
        <w:gridCol w:w="1293"/>
        <w:gridCol w:w="1243"/>
        <w:gridCol w:w="1073"/>
        <w:gridCol w:w="1145"/>
        <w:gridCol w:w="1231"/>
        <w:gridCol w:w="929"/>
        <w:gridCol w:w="1268"/>
      </w:tblGrid>
      <w:tr w:rsidR="000721DF" w14:paraId="0AE9D94E" w14:textId="7C8C1027" w:rsidTr="000721DF">
        <w:tc>
          <w:tcPr>
            <w:tcW w:w="1426" w:type="dxa"/>
          </w:tcPr>
          <w:p w14:paraId="507168E0" w14:textId="77777777" w:rsidR="000721DF" w:rsidRPr="000721DF" w:rsidRDefault="000721DF" w:rsidP="006C473B">
            <w:pPr>
              <w:ind w:left="0"/>
              <w:jc w:val="center"/>
              <w:rPr>
                <w:b/>
                <w:bCs/>
                <w:sz w:val="20"/>
              </w:rPr>
            </w:pPr>
            <w:r w:rsidRPr="000721DF">
              <w:rPr>
                <w:b/>
                <w:bCs/>
                <w:sz w:val="20"/>
              </w:rPr>
              <w:t>Parámetro</w:t>
            </w:r>
          </w:p>
        </w:tc>
        <w:tc>
          <w:tcPr>
            <w:tcW w:w="1455" w:type="dxa"/>
          </w:tcPr>
          <w:p w14:paraId="29D12EF2" w14:textId="77777777" w:rsidR="000721DF" w:rsidRPr="000721DF" w:rsidRDefault="000721DF" w:rsidP="006C473B">
            <w:pPr>
              <w:ind w:left="0"/>
              <w:jc w:val="center"/>
              <w:rPr>
                <w:b/>
                <w:bCs/>
                <w:sz w:val="20"/>
              </w:rPr>
            </w:pPr>
            <w:r w:rsidRPr="000721DF">
              <w:rPr>
                <w:b/>
                <w:bCs/>
                <w:sz w:val="20"/>
              </w:rPr>
              <w:t>Tipo de Suelo</w:t>
            </w:r>
          </w:p>
        </w:tc>
        <w:tc>
          <w:tcPr>
            <w:tcW w:w="1449" w:type="dxa"/>
          </w:tcPr>
          <w:p w14:paraId="5902BE06" w14:textId="77777777" w:rsidR="000721DF" w:rsidRPr="000721DF" w:rsidRDefault="000721DF" w:rsidP="006C473B">
            <w:pPr>
              <w:ind w:left="0"/>
              <w:jc w:val="center"/>
              <w:rPr>
                <w:b/>
                <w:bCs/>
                <w:sz w:val="20"/>
              </w:rPr>
            </w:pPr>
            <w:r w:rsidRPr="000721DF">
              <w:rPr>
                <w:b/>
                <w:bCs/>
                <w:sz w:val="20"/>
              </w:rPr>
              <w:t>Peso Unitario húmedo</w:t>
            </w:r>
          </w:p>
          <w:p w14:paraId="5940CA4A" w14:textId="77777777" w:rsidR="000721DF" w:rsidRPr="000721DF" w:rsidRDefault="000721DF" w:rsidP="006C473B">
            <w:pPr>
              <w:ind w:left="0"/>
              <w:jc w:val="center"/>
              <w:rPr>
                <w:b/>
                <w:bCs/>
                <w:sz w:val="20"/>
              </w:rPr>
            </w:pPr>
            <w:proofErr w:type="spellStart"/>
            <w:r w:rsidRPr="000721DF">
              <w:rPr>
                <w:rFonts w:asciiTheme="minorHAnsi" w:hAnsiTheme="minorHAnsi" w:cstheme="minorHAnsi"/>
                <w:b/>
                <w:bCs/>
                <w:sz w:val="20"/>
              </w:rPr>
              <w:t>γ</w:t>
            </w:r>
            <w:r w:rsidRPr="000721DF">
              <w:rPr>
                <w:rFonts w:asciiTheme="minorHAnsi" w:hAnsiTheme="minorHAnsi" w:cstheme="minorHAnsi"/>
                <w:b/>
                <w:bCs/>
                <w:sz w:val="20"/>
                <w:vertAlign w:val="subscript"/>
              </w:rPr>
              <w:t>h</w:t>
            </w:r>
            <w:proofErr w:type="spellEnd"/>
          </w:p>
        </w:tc>
        <w:tc>
          <w:tcPr>
            <w:tcW w:w="1199" w:type="dxa"/>
          </w:tcPr>
          <w:p w14:paraId="259D581E" w14:textId="5FD9AC9F" w:rsidR="000721DF" w:rsidRPr="000721DF" w:rsidRDefault="000721DF" w:rsidP="006C473B">
            <w:pPr>
              <w:ind w:left="0"/>
              <w:jc w:val="center"/>
              <w:rPr>
                <w:b/>
                <w:bCs/>
                <w:sz w:val="20"/>
              </w:rPr>
            </w:pPr>
            <w:r w:rsidRPr="000721DF">
              <w:rPr>
                <w:b/>
                <w:bCs/>
                <w:sz w:val="20"/>
              </w:rPr>
              <w:t>Peso Unitario Seco</w:t>
            </w:r>
          </w:p>
          <w:p w14:paraId="204A4B92" w14:textId="4B5645CD" w:rsidR="000721DF" w:rsidRPr="000721DF" w:rsidRDefault="000721DF" w:rsidP="006C473B">
            <w:pPr>
              <w:ind w:left="0"/>
              <w:jc w:val="center"/>
              <w:rPr>
                <w:rFonts w:asciiTheme="minorHAnsi" w:hAnsiTheme="minorHAnsi" w:cstheme="minorHAnsi"/>
                <w:b/>
                <w:bCs/>
                <w:sz w:val="20"/>
              </w:rPr>
            </w:pPr>
            <w:r w:rsidRPr="000721DF">
              <w:rPr>
                <w:rFonts w:asciiTheme="minorHAnsi" w:hAnsiTheme="minorHAnsi" w:cstheme="minorHAnsi"/>
                <w:b/>
                <w:bCs/>
                <w:sz w:val="20"/>
              </w:rPr>
              <w:t>γ</w:t>
            </w:r>
          </w:p>
        </w:tc>
        <w:tc>
          <w:tcPr>
            <w:tcW w:w="1157" w:type="dxa"/>
          </w:tcPr>
          <w:p w14:paraId="5D41DD41" w14:textId="5E167FCF" w:rsidR="000721DF" w:rsidRPr="000721DF" w:rsidRDefault="000721DF" w:rsidP="006C473B">
            <w:pPr>
              <w:ind w:left="0"/>
              <w:jc w:val="center"/>
              <w:rPr>
                <w:b/>
                <w:bCs/>
                <w:sz w:val="20"/>
              </w:rPr>
            </w:pPr>
            <w:r w:rsidRPr="000721DF">
              <w:rPr>
                <w:b/>
                <w:bCs/>
                <w:sz w:val="20"/>
              </w:rPr>
              <w:t>Cohesión [C]</w:t>
            </w:r>
          </w:p>
        </w:tc>
        <w:tc>
          <w:tcPr>
            <w:tcW w:w="1481" w:type="dxa"/>
          </w:tcPr>
          <w:p w14:paraId="42D1EFD0" w14:textId="77777777" w:rsidR="000721DF" w:rsidRPr="000721DF" w:rsidRDefault="000721DF" w:rsidP="006C473B">
            <w:pPr>
              <w:ind w:left="0"/>
              <w:jc w:val="center"/>
              <w:rPr>
                <w:b/>
                <w:bCs/>
                <w:sz w:val="20"/>
              </w:rPr>
            </w:pPr>
            <w:r w:rsidRPr="000721DF">
              <w:rPr>
                <w:b/>
                <w:bCs/>
                <w:sz w:val="20"/>
              </w:rPr>
              <w:t>Angulo de Fricción (</w:t>
            </w:r>
            <w:r w:rsidRPr="000721DF">
              <w:rPr>
                <w:rFonts w:asciiTheme="majorHAnsi" w:hAnsiTheme="majorHAnsi" w:cstheme="majorHAnsi"/>
                <w:b/>
                <w:bCs/>
                <w:sz w:val="20"/>
              </w:rPr>
              <w:t>Ф)</w:t>
            </w:r>
          </w:p>
        </w:tc>
        <w:tc>
          <w:tcPr>
            <w:tcW w:w="557" w:type="dxa"/>
          </w:tcPr>
          <w:p w14:paraId="1B760953" w14:textId="77777777" w:rsidR="000721DF" w:rsidRDefault="000721DF" w:rsidP="006C473B">
            <w:pPr>
              <w:ind w:left="0"/>
              <w:jc w:val="center"/>
              <w:rPr>
                <w:b/>
                <w:bCs/>
                <w:sz w:val="20"/>
              </w:rPr>
            </w:pPr>
            <w:r>
              <w:rPr>
                <w:b/>
                <w:bCs/>
                <w:sz w:val="20"/>
              </w:rPr>
              <w:t>Coef. de Poisson</w:t>
            </w:r>
          </w:p>
          <w:p w14:paraId="01FF5346" w14:textId="1A506B41" w:rsidR="000721DF" w:rsidRPr="000721DF" w:rsidRDefault="000721DF" w:rsidP="006C473B">
            <w:pPr>
              <w:ind w:left="0"/>
              <w:jc w:val="center"/>
              <w:rPr>
                <w:b/>
                <w:bCs/>
                <w:sz w:val="20"/>
              </w:rPr>
            </w:pPr>
            <w:r>
              <w:rPr>
                <w:b/>
                <w:bCs/>
                <w:sz w:val="20"/>
              </w:rPr>
              <w:t>u</w:t>
            </w:r>
          </w:p>
        </w:tc>
        <w:tc>
          <w:tcPr>
            <w:tcW w:w="557" w:type="dxa"/>
          </w:tcPr>
          <w:p w14:paraId="2454B2B6" w14:textId="1E09DB31" w:rsidR="000721DF" w:rsidRPr="000721DF" w:rsidRDefault="0001149B" w:rsidP="006C473B">
            <w:pPr>
              <w:ind w:left="0"/>
              <w:jc w:val="center"/>
              <w:rPr>
                <w:b/>
                <w:bCs/>
                <w:sz w:val="20"/>
              </w:rPr>
            </w:pPr>
            <w:r>
              <w:rPr>
                <w:b/>
                <w:bCs/>
                <w:sz w:val="20"/>
              </w:rPr>
              <w:t>Módulo</w:t>
            </w:r>
            <w:r w:rsidR="000721DF">
              <w:rPr>
                <w:b/>
                <w:bCs/>
                <w:sz w:val="20"/>
              </w:rPr>
              <w:t xml:space="preserve"> de </w:t>
            </w:r>
            <w:r w:rsidR="000721DF" w:rsidRPr="000721DF">
              <w:rPr>
                <w:b/>
                <w:bCs/>
                <w:sz w:val="20"/>
              </w:rPr>
              <w:t>Elasticidad E50</w:t>
            </w:r>
          </w:p>
        </w:tc>
      </w:tr>
      <w:tr w:rsidR="000721DF" w14:paraId="2022D1EF" w14:textId="6058C469" w:rsidTr="000721DF">
        <w:tc>
          <w:tcPr>
            <w:tcW w:w="1426" w:type="dxa"/>
            <w:vMerge w:val="restart"/>
            <w:vAlign w:val="center"/>
          </w:tcPr>
          <w:p w14:paraId="4842378A" w14:textId="4EA5F1F4" w:rsidR="000721DF" w:rsidRPr="000721DF" w:rsidRDefault="000721DF" w:rsidP="006C473B">
            <w:pPr>
              <w:ind w:left="0"/>
              <w:jc w:val="center"/>
              <w:rPr>
                <w:sz w:val="20"/>
              </w:rPr>
            </w:pPr>
            <w:r w:rsidRPr="000721DF">
              <w:rPr>
                <w:sz w:val="20"/>
              </w:rPr>
              <w:t>U2</w:t>
            </w:r>
          </w:p>
        </w:tc>
        <w:tc>
          <w:tcPr>
            <w:tcW w:w="1455" w:type="dxa"/>
            <w:vAlign w:val="center"/>
          </w:tcPr>
          <w:p w14:paraId="2F59776F" w14:textId="77777777" w:rsidR="000721DF" w:rsidRPr="000721DF" w:rsidRDefault="000721DF" w:rsidP="006C473B">
            <w:pPr>
              <w:ind w:left="0"/>
              <w:jc w:val="center"/>
              <w:rPr>
                <w:sz w:val="20"/>
              </w:rPr>
            </w:pPr>
            <w:r w:rsidRPr="000721DF">
              <w:rPr>
                <w:sz w:val="20"/>
              </w:rPr>
              <w:t>Unidades</w:t>
            </w:r>
          </w:p>
        </w:tc>
        <w:tc>
          <w:tcPr>
            <w:tcW w:w="1449" w:type="dxa"/>
            <w:vAlign w:val="center"/>
          </w:tcPr>
          <w:p w14:paraId="1647B00C" w14:textId="77777777" w:rsidR="000721DF" w:rsidRPr="000721DF" w:rsidRDefault="000721DF" w:rsidP="006C473B">
            <w:pPr>
              <w:ind w:left="0"/>
              <w:jc w:val="center"/>
              <w:rPr>
                <w:sz w:val="20"/>
              </w:rPr>
            </w:pPr>
            <w:r w:rsidRPr="000721DF">
              <w:rPr>
                <w:sz w:val="20"/>
              </w:rPr>
              <w:t>Ton/m</w:t>
            </w:r>
            <w:r w:rsidRPr="000721DF">
              <w:rPr>
                <w:sz w:val="20"/>
                <w:vertAlign w:val="superscript"/>
              </w:rPr>
              <w:t>3</w:t>
            </w:r>
          </w:p>
        </w:tc>
        <w:tc>
          <w:tcPr>
            <w:tcW w:w="1199" w:type="dxa"/>
            <w:vAlign w:val="center"/>
          </w:tcPr>
          <w:p w14:paraId="57398437" w14:textId="77777777" w:rsidR="000721DF" w:rsidRPr="000721DF" w:rsidRDefault="000721DF" w:rsidP="006C473B">
            <w:pPr>
              <w:ind w:left="0"/>
              <w:jc w:val="center"/>
              <w:rPr>
                <w:sz w:val="20"/>
              </w:rPr>
            </w:pPr>
            <w:r w:rsidRPr="000721DF">
              <w:rPr>
                <w:sz w:val="20"/>
              </w:rPr>
              <w:t>Ton/m</w:t>
            </w:r>
            <w:r w:rsidRPr="000721DF">
              <w:rPr>
                <w:sz w:val="20"/>
                <w:vertAlign w:val="superscript"/>
              </w:rPr>
              <w:t>3</w:t>
            </w:r>
          </w:p>
        </w:tc>
        <w:tc>
          <w:tcPr>
            <w:tcW w:w="1157" w:type="dxa"/>
            <w:vAlign w:val="center"/>
          </w:tcPr>
          <w:p w14:paraId="5492133D" w14:textId="15962196" w:rsidR="000721DF" w:rsidRPr="000721DF" w:rsidRDefault="000721DF" w:rsidP="006C473B">
            <w:pPr>
              <w:ind w:left="0"/>
              <w:jc w:val="center"/>
              <w:rPr>
                <w:sz w:val="20"/>
              </w:rPr>
            </w:pPr>
            <w:r w:rsidRPr="000721DF">
              <w:rPr>
                <w:sz w:val="20"/>
              </w:rPr>
              <w:t>Ton/m</w:t>
            </w:r>
            <w:r w:rsidRPr="000721DF">
              <w:rPr>
                <w:sz w:val="20"/>
                <w:vertAlign w:val="superscript"/>
              </w:rPr>
              <w:t>2</w:t>
            </w:r>
          </w:p>
        </w:tc>
        <w:tc>
          <w:tcPr>
            <w:tcW w:w="1481" w:type="dxa"/>
            <w:vAlign w:val="center"/>
          </w:tcPr>
          <w:p w14:paraId="02F8DC29" w14:textId="77777777" w:rsidR="000721DF" w:rsidRPr="000721DF" w:rsidRDefault="000721DF" w:rsidP="006C473B">
            <w:pPr>
              <w:ind w:left="0"/>
              <w:jc w:val="center"/>
              <w:rPr>
                <w:sz w:val="20"/>
              </w:rPr>
            </w:pPr>
            <w:r w:rsidRPr="000721DF">
              <w:rPr>
                <w:sz w:val="20"/>
              </w:rPr>
              <w:t>°</w:t>
            </w:r>
          </w:p>
        </w:tc>
        <w:tc>
          <w:tcPr>
            <w:tcW w:w="557" w:type="dxa"/>
          </w:tcPr>
          <w:p w14:paraId="61673D5E" w14:textId="26637A5E" w:rsidR="000721DF" w:rsidRPr="000721DF" w:rsidRDefault="000721DF" w:rsidP="006C473B">
            <w:pPr>
              <w:ind w:left="0"/>
              <w:jc w:val="center"/>
              <w:rPr>
                <w:sz w:val="20"/>
              </w:rPr>
            </w:pPr>
            <w:r>
              <w:rPr>
                <w:sz w:val="20"/>
              </w:rPr>
              <w:t>-</w:t>
            </w:r>
          </w:p>
        </w:tc>
        <w:tc>
          <w:tcPr>
            <w:tcW w:w="557" w:type="dxa"/>
          </w:tcPr>
          <w:p w14:paraId="4873D73F" w14:textId="038AB19C" w:rsidR="000721DF" w:rsidRPr="000721DF" w:rsidRDefault="000721DF" w:rsidP="006C473B">
            <w:pPr>
              <w:ind w:left="0"/>
              <w:jc w:val="center"/>
              <w:rPr>
                <w:sz w:val="20"/>
              </w:rPr>
            </w:pPr>
            <w:r>
              <w:rPr>
                <w:sz w:val="20"/>
              </w:rPr>
              <w:t>T/m</w:t>
            </w:r>
            <w:r w:rsidRPr="000721DF">
              <w:rPr>
                <w:sz w:val="20"/>
                <w:vertAlign w:val="superscript"/>
              </w:rPr>
              <w:t>2</w:t>
            </w:r>
          </w:p>
        </w:tc>
      </w:tr>
      <w:tr w:rsidR="006E55FB" w14:paraId="093ED0CD" w14:textId="1F156355" w:rsidTr="006E55FB">
        <w:tc>
          <w:tcPr>
            <w:tcW w:w="1426" w:type="dxa"/>
            <w:vMerge/>
            <w:vAlign w:val="center"/>
          </w:tcPr>
          <w:p w14:paraId="72DC8AC6" w14:textId="77777777" w:rsidR="000721DF" w:rsidRPr="000721DF" w:rsidRDefault="000721DF" w:rsidP="006C473B">
            <w:pPr>
              <w:ind w:left="0"/>
              <w:jc w:val="center"/>
              <w:rPr>
                <w:sz w:val="20"/>
              </w:rPr>
            </w:pPr>
          </w:p>
        </w:tc>
        <w:tc>
          <w:tcPr>
            <w:tcW w:w="1455" w:type="dxa"/>
            <w:vAlign w:val="center"/>
          </w:tcPr>
          <w:p w14:paraId="11C4D3AE" w14:textId="7767D295" w:rsidR="000721DF" w:rsidRPr="000721DF" w:rsidRDefault="000721DF" w:rsidP="006C473B">
            <w:pPr>
              <w:ind w:left="0"/>
              <w:jc w:val="center"/>
              <w:rPr>
                <w:sz w:val="20"/>
              </w:rPr>
            </w:pPr>
            <w:r w:rsidRPr="000721DF">
              <w:rPr>
                <w:sz w:val="20"/>
              </w:rPr>
              <w:t>Arcilla Limosa (CL)</w:t>
            </w:r>
          </w:p>
        </w:tc>
        <w:tc>
          <w:tcPr>
            <w:tcW w:w="1449" w:type="dxa"/>
            <w:vAlign w:val="center"/>
          </w:tcPr>
          <w:p w14:paraId="46F97687" w14:textId="3DBDF7FF" w:rsidR="000721DF" w:rsidRPr="000721DF" w:rsidRDefault="000721DF" w:rsidP="006C473B">
            <w:pPr>
              <w:ind w:left="0"/>
              <w:jc w:val="center"/>
              <w:rPr>
                <w:sz w:val="20"/>
              </w:rPr>
            </w:pPr>
            <w:r w:rsidRPr="000721DF">
              <w:rPr>
                <w:sz w:val="20"/>
              </w:rPr>
              <w:t>1,5</w:t>
            </w:r>
          </w:p>
        </w:tc>
        <w:tc>
          <w:tcPr>
            <w:tcW w:w="1199" w:type="dxa"/>
            <w:vAlign w:val="center"/>
          </w:tcPr>
          <w:p w14:paraId="6B44FB59" w14:textId="48E3E0D6" w:rsidR="000721DF" w:rsidRPr="000721DF" w:rsidRDefault="000721DF" w:rsidP="006C473B">
            <w:pPr>
              <w:ind w:left="0"/>
              <w:jc w:val="center"/>
              <w:rPr>
                <w:sz w:val="20"/>
              </w:rPr>
            </w:pPr>
            <w:r w:rsidRPr="000721DF">
              <w:rPr>
                <w:sz w:val="20"/>
              </w:rPr>
              <w:t>1,2</w:t>
            </w:r>
          </w:p>
        </w:tc>
        <w:tc>
          <w:tcPr>
            <w:tcW w:w="1157" w:type="dxa"/>
            <w:vAlign w:val="center"/>
          </w:tcPr>
          <w:p w14:paraId="506B6B29" w14:textId="1B0639B0" w:rsidR="000721DF" w:rsidRPr="000721DF" w:rsidRDefault="000721DF" w:rsidP="006C473B">
            <w:pPr>
              <w:ind w:left="0"/>
              <w:jc w:val="center"/>
              <w:rPr>
                <w:sz w:val="20"/>
              </w:rPr>
            </w:pPr>
            <w:r w:rsidRPr="000721DF">
              <w:rPr>
                <w:sz w:val="20"/>
              </w:rPr>
              <w:t>1,0</w:t>
            </w:r>
          </w:p>
        </w:tc>
        <w:tc>
          <w:tcPr>
            <w:tcW w:w="1481" w:type="dxa"/>
            <w:vAlign w:val="center"/>
          </w:tcPr>
          <w:p w14:paraId="43FAD80A" w14:textId="4E0EE31E" w:rsidR="000721DF" w:rsidRPr="000721DF" w:rsidRDefault="000721DF" w:rsidP="006C473B">
            <w:pPr>
              <w:keepNext/>
              <w:ind w:left="0"/>
              <w:jc w:val="center"/>
              <w:rPr>
                <w:sz w:val="20"/>
              </w:rPr>
            </w:pPr>
            <w:r w:rsidRPr="000721DF">
              <w:rPr>
                <w:sz w:val="20"/>
              </w:rPr>
              <w:t>22</w:t>
            </w:r>
          </w:p>
        </w:tc>
        <w:tc>
          <w:tcPr>
            <w:tcW w:w="557" w:type="dxa"/>
            <w:vAlign w:val="center"/>
          </w:tcPr>
          <w:p w14:paraId="2DBA97F7" w14:textId="00235BA6" w:rsidR="000721DF" w:rsidRPr="000721DF" w:rsidRDefault="000721DF" w:rsidP="006E55FB">
            <w:pPr>
              <w:keepNext/>
              <w:ind w:left="0"/>
              <w:jc w:val="center"/>
              <w:rPr>
                <w:sz w:val="20"/>
              </w:rPr>
            </w:pPr>
            <w:r>
              <w:rPr>
                <w:sz w:val="20"/>
              </w:rPr>
              <w:t>0,35</w:t>
            </w:r>
          </w:p>
        </w:tc>
        <w:tc>
          <w:tcPr>
            <w:tcW w:w="557" w:type="dxa"/>
            <w:vAlign w:val="center"/>
          </w:tcPr>
          <w:p w14:paraId="12906662" w14:textId="1F1602E8" w:rsidR="000721DF" w:rsidRPr="000721DF" w:rsidRDefault="006E55FB" w:rsidP="006E55FB">
            <w:pPr>
              <w:keepNext/>
              <w:ind w:left="0"/>
              <w:jc w:val="center"/>
              <w:rPr>
                <w:sz w:val="20"/>
              </w:rPr>
            </w:pPr>
            <w:r>
              <w:rPr>
                <w:sz w:val="20"/>
              </w:rPr>
              <w:t>600</w:t>
            </w:r>
          </w:p>
        </w:tc>
      </w:tr>
    </w:tbl>
    <w:p w14:paraId="3A0326F8" w14:textId="131F71DB" w:rsidR="006E55FB" w:rsidRDefault="006E55FB">
      <w:pPr>
        <w:pStyle w:val="Epgrafe"/>
      </w:pPr>
      <w:r>
        <w:t xml:space="preserve">Tabla </w:t>
      </w:r>
      <w:r w:rsidR="00E05D6E">
        <w:fldChar w:fldCharType="begin"/>
      </w:r>
      <w:r w:rsidR="00E05D6E">
        <w:instrText xml:space="preserve"> SEQ Tabla \* ARABIC </w:instrText>
      </w:r>
      <w:r w:rsidR="00E05D6E">
        <w:fldChar w:fldCharType="separate"/>
      </w:r>
      <w:r w:rsidR="00E05D6E">
        <w:rPr>
          <w:noProof/>
        </w:rPr>
        <w:t>3</w:t>
      </w:r>
      <w:r w:rsidR="00E05D6E">
        <w:rPr>
          <w:noProof/>
        </w:rPr>
        <w:fldChar w:fldCharType="end"/>
      </w:r>
      <w:r>
        <w:t>:</w:t>
      </w:r>
      <w:r w:rsidRPr="006E55FB">
        <w:t xml:space="preserve"> </w:t>
      </w:r>
      <w:r>
        <w:t>Parámetros del estrato U2.</w:t>
      </w:r>
    </w:p>
    <w:p w14:paraId="5123AE88" w14:textId="77777777" w:rsidR="000721DF" w:rsidRDefault="000721DF" w:rsidP="00C0533E">
      <w:pPr>
        <w:jc w:val="left"/>
        <w:rPr>
          <w:rFonts w:cs="Arial"/>
          <w:szCs w:val="28"/>
        </w:rPr>
      </w:pPr>
    </w:p>
    <w:p w14:paraId="5C437388" w14:textId="77777777" w:rsidR="00E96DB9" w:rsidRDefault="00E96DB9" w:rsidP="00E96DB9">
      <w:pPr>
        <w:keepNext/>
      </w:pPr>
      <w:r>
        <w:rPr>
          <w:noProof/>
          <w:lang w:eastAsia="es-CL"/>
        </w:rPr>
        <w:lastRenderedPageBreak/>
        <w:drawing>
          <wp:inline distT="0" distB="0" distL="0" distR="0" wp14:anchorId="42A7C117" wp14:editId="5D203E90">
            <wp:extent cx="5971540" cy="3538220"/>
            <wp:effectExtent l="0" t="0" r="0" b="508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971540" cy="3538220"/>
                    </a:xfrm>
                    <a:prstGeom prst="rect">
                      <a:avLst/>
                    </a:prstGeom>
                  </pic:spPr>
                </pic:pic>
              </a:graphicData>
            </a:graphic>
          </wp:inline>
        </w:drawing>
      </w:r>
    </w:p>
    <w:p w14:paraId="53FA17F2" w14:textId="642D55AF" w:rsidR="00E96DB9" w:rsidRDefault="00E96DB9" w:rsidP="00E96DB9">
      <w:pPr>
        <w:pStyle w:val="Epgrafe"/>
        <w:rPr>
          <w:rFonts w:cs="Arial"/>
          <w:szCs w:val="28"/>
        </w:rPr>
      </w:pPr>
      <w:r>
        <w:t xml:space="preserve">Figura </w:t>
      </w:r>
      <w:r w:rsidR="00E05D6E">
        <w:fldChar w:fldCharType="begin"/>
      </w:r>
      <w:r w:rsidR="00E05D6E">
        <w:instrText xml:space="preserve"> SEQ Figura \* ARABIC </w:instrText>
      </w:r>
      <w:r w:rsidR="00E05D6E">
        <w:fldChar w:fldCharType="separate"/>
      </w:r>
      <w:r w:rsidR="00E05D6E">
        <w:rPr>
          <w:noProof/>
        </w:rPr>
        <w:t>6</w:t>
      </w:r>
      <w:r w:rsidR="00E05D6E">
        <w:rPr>
          <w:noProof/>
        </w:rPr>
        <w:fldChar w:fldCharType="end"/>
      </w:r>
      <w:r>
        <w:t>:</w:t>
      </w:r>
      <w:r w:rsidR="00BF4D42">
        <w:t xml:space="preserve">Esquema tipo de fundación </w:t>
      </w:r>
      <w:r w:rsidR="00BA2873">
        <w:t>aplicado a este proyecto.</w:t>
      </w:r>
    </w:p>
    <w:p w14:paraId="05B6E6F9" w14:textId="77777777" w:rsidR="00E96DB9" w:rsidRDefault="00E96DB9" w:rsidP="00833856">
      <w:pPr>
        <w:rPr>
          <w:rFonts w:cs="Arial"/>
          <w:szCs w:val="28"/>
        </w:rPr>
      </w:pPr>
    </w:p>
    <w:p w14:paraId="39BFFF23" w14:textId="3C7593E1" w:rsidR="007A59ED" w:rsidRDefault="009C7906" w:rsidP="00833856">
      <w:pPr>
        <w:rPr>
          <w:rFonts w:cs="Arial"/>
          <w:szCs w:val="28"/>
        </w:rPr>
      </w:pPr>
      <w:r>
        <w:rPr>
          <w:rFonts w:cs="Arial"/>
          <w:szCs w:val="28"/>
        </w:rPr>
        <w:t xml:space="preserve">Las Fundaciones junto con cumplir con las </w:t>
      </w:r>
      <w:r w:rsidR="00E96DB9">
        <w:rPr>
          <w:rFonts w:cs="Arial"/>
          <w:szCs w:val="28"/>
        </w:rPr>
        <w:t>capacidades</w:t>
      </w:r>
      <w:r>
        <w:rPr>
          <w:rFonts w:cs="Arial"/>
          <w:szCs w:val="28"/>
        </w:rPr>
        <w:t xml:space="preserve"> de soporte del suelo, también </w:t>
      </w:r>
      <w:r w:rsidR="00E96DB9">
        <w:rPr>
          <w:rFonts w:cs="Arial"/>
          <w:szCs w:val="28"/>
        </w:rPr>
        <w:t>con los asentamientos admisibles.</w:t>
      </w:r>
    </w:p>
    <w:p w14:paraId="5E7D3800" w14:textId="04DA3F8E" w:rsidR="00E96DB9" w:rsidRDefault="00E96DB9" w:rsidP="00833856">
      <w:pPr>
        <w:rPr>
          <w:rFonts w:cs="Arial"/>
          <w:szCs w:val="28"/>
        </w:rPr>
      </w:pPr>
    </w:p>
    <w:p w14:paraId="43C4DF1C" w14:textId="4ACA3874" w:rsidR="00E96DB9" w:rsidRDefault="00E96DB9" w:rsidP="00833856">
      <w:pPr>
        <w:rPr>
          <w:rFonts w:cs="Arial"/>
          <w:szCs w:val="28"/>
        </w:rPr>
      </w:pPr>
      <w:r>
        <w:rPr>
          <w:rFonts w:cs="Arial"/>
          <w:szCs w:val="28"/>
        </w:rPr>
        <w:t>Asentamiento Admisibles</w:t>
      </w:r>
    </w:p>
    <w:p w14:paraId="7955256E" w14:textId="1AD4034B" w:rsidR="00E96DB9" w:rsidRDefault="00E96DB9" w:rsidP="00833856">
      <w:pPr>
        <w:rPr>
          <w:rFonts w:cs="Arial"/>
          <w:szCs w:val="28"/>
        </w:rPr>
      </w:pPr>
      <w:r>
        <w:rPr>
          <w:rFonts w:cs="Arial"/>
          <w:szCs w:val="28"/>
        </w:rPr>
        <w:t>D= 1/250   para cargas permanentes</w:t>
      </w:r>
    </w:p>
    <w:p w14:paraId="431E4939" w14:textId="77777777" w:rsidR="00E96DB9" w:rsidRDefault="00E96DB9" w:rsidP="00833856">
      <w:pPr>
        <w:rPr>
          <w:rFonts w:cs="Arial"/>
          <w:szCs w:val="28"/>
        </w:rPr>
      </w:pPr>
    </w:p>
    <w:p w14:paraId="24968F98" w14:textId="77777777" w:rsidR="00E96DB9" w:rsidRDefault="00E96DB9" w:rsidP="00833856">
      <w:pPr>
        <w:rPr>
          <w:rFonts w:cs="Arial"/>
          <w:szCs w:val="28"/>
        </w:rPr>
      </w:pPr>
    </w:p>
    <w:p w14:paraId="4D5A0C98" w14:textId="12A1F20C" w:rsidR="00890EC0" w:rsidRDefault="00890EC0" w:rsidP="00833856">
      <w:pPr>
        <w:rPr>
          <w:rFonts w:cs="Arial"/>
          <w:szCs w:val="28"/>
        </w:rPr>
      </w:pPr>
    </w:p>
    <w:p w14:paraId="69CF6D21" w14:textId="559A82B9" w:rsidR="00890EC0" w:rsidRDefault="00890EC0" w:rsidP="00833856">
      <w:pPr>
        <w:rPr>
          <w:rFonts w:cs="Arial"/>
          <w:szCs w:val="28"/>
        </w:rPr>
      </w:pPr>
    </w:p>
    <w:p w14:paraId="2395D717" w14:textId="4E073F22" w:rsidR="00890EC0" w:rsidRDefault="00890EC0" w:rsidP="00833856">
      <w:pPr>
        <w:rPr>
          <w:rFonts w:cs="Arial"/>
          <w:szCs w:val="28"/>
        </w:rPr>
      </w:pPr>
    </w:p>
    <w:p w14:paraId="518A2003" w14:textId="44222812" w:rsidR="00B7293A" w:rsidRDefault="00B7293A" w:rsidP="00833856">
      <w:pPr>
        <w:rPr>
          <w:rFonts w:cs="Arial"/>
          <w:szCs w:val="28"/>
        </w:rPr>
      </w:pPr>
      <w:bookmarkStart w:id="48" w:name="_GoBack"/>
      <w:bookmarkEnd w:id="48"/>
    </w:p>
    <w:p w14:paraId="2F521553" w14:textId="198EFBC9" w:rsidR="006F3986" w:rsidRDefault="006F3986" w:rsidP="00833856">
      <w:pPr>
        <w:rPr>
          <w:rFonts w:cs="Arial"/>
          <w:szCs w:val="28"/>
        </w:rPr>
      </w:pPr>
    </w:p>
    <w:p w14:paraId="4865CC5D" w14:textId="77777777" w:rsidR="00B7293A" w:rsidRDefault="00B7293A" w:rsidP="00833856">
      <w:pPr>
        <w:rPr>
          <w:rFonts w:cs="Arial"/>
          <w:szCs w:val="28"/>
        </w:rPr>
      </w:pPr>
    </w:p>
    <w:p w14:paraId="15ABA215" w14:textId="77777777" w:rsidR="00E91D3E" w:rsidRPr="009A1514" w:rsidRDefault="00E91D3E" w:rsidP="00E91D3E">
      <w:pPr>
        <w:jc w:val="right"/>
        <w:rPr>
          <w:rFonts w:cs="Arial"/>
          <w:szCs w:val="28"/>
        </w:rPr>
      </w:pPr>
    </w:p>
    <w:p w14:paraId="7475B43A" w14:textId="77777777" w:rsidR="00E91D3E" w:rsidRPr="009A1514" w:rsidRDefault="00E91D3E" w:rsidP="00890EC0">
      <w:pPr>
        <w:ind w:left="6663"/>
        <w:jc w:val="center"/>
        <w:rPr>
          <w:rFonts w:cs="Arial"/>
          <w:szCs w:val="28"/>
        </w:rPr>
      </w:pPr>
      <w:r w:rsidRPr="009A1514">
        <w:rPr>
          <w:rFonts w:cs="Arial"/>
          <w:szCs w:val="28"/>
        </w:rPr>
        <w:t>Carlos Perretta C.</w:t>
      </w:r>
    </w:p>
    <w:p w14:paraId="6290028A" w14:textId="349ACFE0" w:rsidR="00EA4666" w:rsidRDefault="00E91D3E" w:rsidP="00890EC0">
      <w:pPr>
        <w:ind w:left="6663"/>
        <w:jc w:val="center"/>
        <w:rPr>
          <w:rFonts w:cs="Arial"/>
          <w:sz w:val="28"/>
          <w:szCs w:val="28"/>
        </w:rPr>
      </w:pPr>
      <w:r w:rsidRPr="009A1514">
        <w:rPr>
          <w:rFonts w:cs="Arial"/>
          <w:szCs w:val="28"/>
        </w:rPr>
        <w:t>Ingeniero Civil</w:t>
      </w:r>
    </w:p>
    <w:p w14:paraId="49BE5082" w14:textId="77777777" w:rsidR="00EA4666" w:rsidRPr="00EA4666" w:rsidRDefault="00EA4666" w:rsidP="00EA4666">
      <w:pPr>
        <w:rPr>
          <w:rFonts w:cs="Arial"/>
          <w:sz w:val="28"/>
          <w:szCs w:val="28"/>
        </w:rPr>
      </w:pPr>
    </w:p>
    <w:p w14:paraId="4A91C2AD" w14:textId="77777777" w:rsidR="00EA4666" w:rsidRDefault="00EA4666" w:rsidP="00EA4666">
      <w:pPr>
        <w:rPr>
          <w:rFonts w:cs="Arial"/>
          <w:sz w:val="28"/>
          <w:szCs w:val="28"/>
        </w:rPr>
      </w:pPr>
    </w:p>
    <w:p w14:paraId="58B732D8" w14:textId="0F0C0417" w:rsidR="00022192" w:rsidRPr="00EF2F6E" w:rsidRDefault="00022192" w:rsidP="00B839A4">
      <w:pPr>
        <w:pStyle w:val="Ttulo1"/>
        <w:numPr>
          <w:ilvl w:val="0"/>
          <w:numId w:val="0"/>
        </w:numPr>
        <w:rPr>
          <w:lang w:val="en-US"/>
        </w:rPr>
      </w:pPr>
    </w:p>
    <w:sectPr w:rsidR="00022192" w:rsidRPr="00EF2F6E" w:rsidSect="00132B52">
      <w:headerReference w:type="default" r:id="rId16"/>
      <w:footerReference w:type="default" r:id="rId17"/>
      <w:pgSz w:w="12242" w:h="18711" w:code="5"/>
      <w:pgMar w:top="1418" w:right="1418" w:bottom="851" w:left="1418" w:header="851" w:footer="1134" w:gutter="0"/>
      <w:pgNumType w:start="1"/>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2FE8B7B" w14:textId="77777777" w:rsidR="00A5381C" w:rsidRDefault="00A5381C">
      <w:r>
        <w:separator/>
      </w:r>
    </w:p>
  </w:endnote>
  <w:endnote w:type="continuationSeparator" w:id="0">
    <w:p w14:paraId="335DD73D" w14:textId="77777777" w:rsidR="00A5381C" w:rsidRDefault="00A538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GreekC">
    <w:panose1 w:val="00000400000000000000"/>
    <w:charset w:val="00"/>
    <w:family w:val="auto"/>
    <w:pitch w:val="variable"/>
    <w:sig w:usb0="20002A87" w:usb1="00000000" w:usb2="00000000"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3DE5FC" w14:textId="77777777" w:rsidR="00CD229F" w:rsidRDefault="00CD229F" w:rsidP="00902A92">
    <w:pPr>
      <w:pStyle w:val="Piedepgina"/>
      <w:framePr w:wrap="auto" w:vAnchor="text" w:hAnchor="page" w:x="10549" w:y="-203"/>
      <w:jc w:val="center"/>
      <w:rPr>
        <w:rStyle w:val="Nmerodepgina"/>
      </w:rPr>
    </w:pPr>
  </w:p>
  <w:p w14:paraId="492C3CA5" w14:textId="77777777" w:rsidR="00CD229F" w:rsidRDefault="00CD229F" w:rsidP="00902A92">
    <w:pPr>
      <w:pStyle w:val="Piedepgina"/>
      <w:framePr w:wrap="auto" w:vAnchor="text" w:hAnchor="page" w:x="10549" w:y="-203"/>
      <w:jc w:val="center"/>
      <w:rPr>
        <w:rStyle w:val="Nmerodepgina"/>
      </w:rPr>
    </w:pPr>
  </w:p>
  <w:p w14:paraId="089E4A3C" w14:textId="291AFE1D" w:rsidR="00CD229F" w:rsidRDefault="00CD229F" w:rsidP="00302F42">
    <w:pPr>
      <w:ind w:right="-800" w:hanging="567"/>
      <w:rPr>
        <w:color w:val="000080"/>
        <w:sz w:val="16"/>
        <w:lang w:val="es-MX"/>
      </w:rPr>
    </w:pPr>
    <w:r>
      <w:rPr>
        <w:noProof/>
        <w:lang w:eastAsia="es-CL"/>
      </w:rPr>
      <mc:AlternateContent>
        <mc:Choice Requires="wps">
          <w:drawing>
            <wp:anchor distT="0" distB="0" distL="0" distR="0" simplePos="0" relativeHeight="251659264" behindDoc="0" locked="0" layoutInCell="1" allowOverlap="1" wp14:anchorId="60C032C9" wp14:editId="39A925C6">
              <wp:simplePos x="0" y="0"/>
              <wp:positionH relativeFrom="page">
                <wp:posOffset>6857365</wp:posOffset>
              </wp:positionH>
              <wp:positionV relativeFrom="paragraph">
                <wp:posOffset>635</wp:posOffset>
              </wp:positionV>
              <wp:extent cx="13970" cy="145415"/>
              <wp:effectExtent l="0" t="0" r="0" b="0"/>
              <wp:wrapSquare wrapText="largest"/>
              <wp:docPr id="9" name="Cuadro de texto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70" cy="14541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8693EE2" w14:textId="77777777" w:rsidR="00CD229F" w:rsidRDefault="00CD229F" w:rsidP="00302F42">
                          <w:pPr>
                            <w:pStyle w:val="Piedepgina"/>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60C032C9" id="_x0000_t202" coordsize="21600,21600" o:spt="202" path="m,l,21600r21600,l21600,xe">
              <v:stroke joinstyle="miter"/>
              <v:path gradientshapeok="t" o:connecttype="rect"/>
            </v:shapetype>
            <v:shape id="Cuadro de texto 9" o:spid="_x0000_s1028" type="#_x0000_t202" style="position:absolute;left:0;text-align:left;margin-left:539.95pt;margin-top:.05pt;width:1.1pt;height:11.45pt;z-index:251659264;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" stroked="f">
              <v:fill opacity="0"/>
              <v:textbox inset="0,0,0,0">
                <w:txbxContent>
                  <w:p w14:paraId="48693EE2" w14:textId="77777777" w:rsidR="00CD229F" w:rsidRDefault="00CD229F" w:rsidP="00302F42">
                    <w:pPr>
                      <w:pStyle w:val="Piedepgina"/>
                    </w:pPr>
                  </w:p>
                </w:txbxContent>
              </v:textbox>
              <w10:wrap type="square" side="largest" anchorx="page"/>
            </v:shape>
          </w:pict>
        </mc:Fallback>
      </mc:AlternateContent>
    </w:r>
    <w:r>
      <w:rPr>
        <w:color w:val="000080"/>
        <w:sz w:val="16"/>
        <w:lang w:val="es-MX"/>
      </w:rPr>
      <w:t xml:space="preserve">                                                                                                     Página </w:t>
    </w:r>
    <w:r>
      <w:rPr>
        <w:color w:val="000080"/>
        <w:sz w:val="16"/>
        <w:lang w:val="es-MX"/>
      </w:rPr>
      <w:fldChar w:fldCharType="begin"/>
    </w:r>
    <w:r>
      <w:rPr>
        <w:color w:val="000080"/>
        <w:sz w:val="16"/>
        <w:lang w:val="es-MX"/>
      </w:rPr>
      <w:instrText xml:space="preserve"> PAGE </w:instrText>
    </w:r>
    <w:r>
      <w:rPr>
        <w:color w:val="000080"/>
        <w:sz w:val="16"/>
        <w:lang w:val="es-MX"/>
      </w:rPr>
      <w:fldChar w:fldCharType="separate"/>
    </w:r>
    <w:r w:rsidR="00E05D6E">
      <w:rPr>
        <w:noProof/>
        <w:color w:val="000080"/>
        <w:sz w:val="16"/>
        <w:lang w:val="es-MX"/>
      </w:rPr>
      <w:t>2</w:t>
    </w:r>
    <w:r>
      <w:rPr>
        <w:color w:val="000080"/>
        <w:sz w:val="16"/>
        <w:lang w:val="es-MX"/>
      </w:rPr>
      <w:fldChar w:fldCharType="end"/>
    </w:r>
    <w:r>
      <w:rPr>
        <w:color w:val="000080"/>
        <w:sz w:val="16"/>
        <w:lang w:val="es-MX"/>
      </w:rPr>
      <w:t xml:space="preserve"> de </w:t>
    </w:r>
    <w:r>
      <w:rPr>
        <w:color w:val="000080"/>
        <w:sz w:val="16"/>
        <w:lang w:val="es-MX"/>
      </w:rPr>
      <w:fldChar w:fldCharType="begin"/>
    </w:r>
    <w:r>
      <w:rPr>
        <w:color w:val="000080"/>
        <w:sz w:val="16"/>
        <w:lang w:val="es-MX"/>
      </w:rPr>
      <w:instrText xml:space="preserve"> NUMPAGES \*Arabic </w:instrText>
    </w:r>
    <w:r>
      <w:rPr>
        <w:color w:val="000080"/>
        <w:sz w:val="16"/>
        <w:lang w:val="es-MX"/>
      </w:rPr>
      <w:fldChar w:fldCharType="separate"/>
    </w:r>
    <w:r w:rsidR="00E05D6E">
      <w:rPr>
        <w:noProof/>
        <w:color w:val="000080"/>
        <w:sz w:val="16"/>
        <w:lang w:val="es-MX"/>
      </w:rPr>
      <w:t>15</w:t>
    </w:r>
    <w:r>
      <w:rPr>
        <w:color w:val="000080"/>
        <w:sz w:val="16"/>
        <w:lang w:val="es-MX"/>
      </w:rPr>
      <w:fldChar w:fldCharType="end"/>
    </w:r>
    <w:r>
      <w:rPr>
        <w:color w:val="000080"/>
        <w:sz w:val="16"/>
        <w:lang w:val="es-MX"/>
      </w:rPr>
      <w:t xml:space="preserve">         </w:t>
    </w:r>
  </w:p>
  <w:p w14:paraId="3B928304" w14:textId="2DF33AD1" w:rsidR="00CD229F" w:rsidRDefault="00CD229F" w:rsidP="00302F42">
    <w:pPr>
      <w:ind w:right="-800" w:hanging="567"/>
      <w:jc w:val="center"/>
      <w:rPr>
        <w:color w:val="000080"/>
        <w:sz w:val="16"/>
        <w:lang w:val="es-MX"/>
      </w:rPr>
    </w:pPr>
    <w:r>
      <w:rPr>
        <w:color w:val="000080"/>
        <w:sz w:val="16"/>
        <w:lang w:val="es-MX"/>
      </w:rPr>
      <w:fldChar w:fldCharType="begin"/>
    </w:r>
    <w:r>
      <w:rPr>
        <w:color w:val="000080"/>
        <w:sz w:val="16"/>
        <w:lang w:val="es-MX"/>
      </w:rPr>
      <w:instrText xml:space="preserve"> FILENAME </w:instrText>
    </w:r>
    <w:r>
      <w:rPr>
        <w:color w:val="000080"/>
        <w:sz w:val="16"/>
        <w:lang w:val="es-MX"/>
      </w:rPr>
      <w:fldChar w:fldCharType="separate"/>
    </w:r>
    <w:r w:rsidR="00E05D6E">
      <w:rPr>
        <w:noProof/>
        <w:color w:val="000080"/>
        <w:sz w:val="16"/>
        <w:lang w:val="es-MX"/>
      </w:rPr>
      <w:t>20-11-MEM-001-J, MEMORIA DE CALCULO PROYECTO CESFAM VILLA ALEGRE RevJ.docx</w:t>
    </w:r>
    <w:r>
      <w:rPr>
        <w:color w:val="000080"/>
        <w:sz w:val="16"/>
        <w:lang w:val="es-MX"/>
      </w:rPr>
      <w:fldChar w:fldCharType="end"/>
    </w:r>
  </w:p>
  <w:p w14:paraId="0D55D381" w14:textId="77777777" w:rsidR="00CD229F" w:rsidRDefault="00CD229F" w:rsidP="009A1514">
    <w:pPr>
      <w:ind w:right="-800"/>
      <w:rPr>
        <w:color w:val="000080"/>
        <w:sz w:val="16"/>
        <w:lang w:val="es-MX"/>
      </w:rPr>
    </w:pPr>
    <w:r>
      <w:rPr>
        <w:color w:val="000080"/>
        <w:sz w:val="16"/>
        <w:lang w:val="es-MX"/>
      </w:rPr>
      <w:t>_____________________________________________________________________________________________________________</w:t>
    </w:r>
  </w:p>
  <w:p w14:paraId="309FBCAD" w14:textId="20FFACDA" w:rsidR="00CD229F" w:rsidRDefault="00CD229F" w:rsidP="009A1514">
    <w:pPr>
      <w:ind w:right="-659"/>
      <w:jc w:val="center"/>
      <w:rPr>
        <w:color w:val="000080"/>
        <w:sz w:val="16"/>
        <w:lang w:val="es-MX"/>
      </w:rPr>
    </w:pPr>
    <w:r>
      <w:rPr>
        <w:color w:val="000080"/>
        <w:sz w:val="16"/>
        <w:lang w:val="es-MX"/>
      </w:rPr>
      <w:t>Avda. José Manuel Infante Nº 1068 – Providencia – Santiago – Fonos:222.359.76 – 222.355.97 FAX:222.358.90</w:t>
    </w:r>
  </w:p>
  <w:p w14:paraId="7B161741" w14:textId="77777777" w:rsidR="00CD229F" w:rsidRPr="00C945CD" w:rsidRDefault="00CD229F" w:rsidP="009A1514">
    <w:pPr>
      <w:ind w:right="-659"/>
      <w:jc w:val="center"/>
      <w:rPr>
        <w:sz w:val="16"/>
        <w:lang w:val="es-MX"/>
      </w:rPr>
    </w:pPr>
    <w:r w:rsidRPr="00C945CD">
      <w:rPr>
        <w:color w:val="000080"/>
        <w:sz w:val="16"/>
        <w:lang w:val="es-MX"/>
      </w:rPr>
      <w:t xml:space="preserve"> www.canalesperretta.cl  </w:t>
    </w:r>
    <w:r>
      <w:rPr>
        <w:color w:val="000080"/>
        <w:sz w:val="16"/>
        <w:lang w:val="es-MX"/>
      </w:rPr>
      <w:t xml:space="preserve">   </w:t>
    </w:r>
    <w:hyperlink r:id="rId1" w:history="1">
      <w:r w:rsidRPr="00C945CD">
        <w:rPr>
          <w:rStyle w:val="Hipervnculo"/>
          <w:sz w:val="16"/>
          <w:lang w:val="es-MX"/>
        </w:rPr>
        <w:t>canalesperretta@canalesperretta.cl</w:t>
      </w:r>
    </w:hyperlink>
    <w:r w:rsidRPr="00C945CD">
      <w:rPr>
        <w:color w:val="000080"/>
        <w:sz w:val="16"/>
        <w:lang w:val="es-MX"/>
      </w:rPr>
      <w:t xml:space="preserve">   </w:t>
    </w:r>
    <w:hyperlink r:id="rId2" w:history="1">
      <w:r w:rsidRPr="00C945CD">
        <w:rPr>
          <w:rStyle w:val="Hipervnculo"/>
          <w:sz w:val="16"/>
          <w:lang w:val="es-MX"/>
        </w:rPr>
        <w:t>c.estructural@gmail.com</w:t>
      </w:r>
    </w:hyperlink>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09F4AC4" w14:textId="77777777" w:rsidR="00A5381C" w:rsidRDefault="00A5381C">
      <w:r>
        <w:separator/>
      </w:r>
    </w:p>
  </w:footnote>
  <w:footnote w:type="continuationSeparator" w:id="0">
    <w:p w14:paraId="5D4027A1" w14:textId="77777777" w:rsidR="00A5381C" w:rsidRDefault="00A5381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72BBFC" w14:textId="77777777" w:rsidR="00CD229F" w:rsidRDefault="00CD229F" w:rsidP="009A1514">
    <w:pPr>
      <w:pStyle w:val="Encabezado"/>
      <w:rPr>
        <w:rFonts w:ascii="Verdana" w:hAnsi="Verdana" w:cs="Arial"/>
        <w:b/>
        <w:noProof/>
        <w:color w:val="222222"/>
        <w:lang w:eastAsia="es-CL"/>
      </w:rPr>
    </w:pPr>
    <w:r>
      <w:rPr>
        <w:rFonts w:ascii="Verdana" w:hAnsi="Verdana" w:cs="Arial"/>
        <w:b/>
        <w:noProof/>
        <w:color w:val="222222"/>
        <w:lang w:eastAsia="es-CL"/>
      </w:rPr>
      <w:drawing>
        <wp:inline distT="0" distB="0" distL="0" distR="0" wp14:anchorId="2F781BF0" wp14:editId="2DD48341">
          <wp:extent cx="2750820" cy="670560"/>
          <wp:effectExtent l="0" t="0" r="0" b="0"/>
          <wp:docPr id="49" name="Imagen 49" descr="logocyp_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logocyp_p"/>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50820" cy="670560"/>
                  </a:xfrm>
                  <a:prstGeom prst="rect">
                    <a:avLst/>
                  </a:prstGeom>
                  <a:noFill/>
                  <a:ln>
                    <a:noFill/>
                  </a:ln>
                </pic:spPr>
              </pic:pic>
            </a:graphicData>
          </a:graphic>
        </wp:inline>
      </w:drawing>
    </w:r>
  </w:p>
  <w:p w14:paraId="1BA27F93" w14:textId="77777777" w:rsidR="00CD229F" w:rsidRDefault="00CD229F" w:rsidP="009A1514">
    <w:pPr>
      <w:ind w:right="-800"/>
      <w:rPr>
        <w:color w:val="000080"/>
        <w:sz w:val="16"/>
        <w:lang w:val="es-MX"/>
      </w:rPr>
    </w:pPr>
    <w:r>
      <w:rPr>
        <w:color w:val="000080"/>
        <w:sz w:val="16"/>
        <w:lang w:val="es-MX"/>
      </w:rPr>
      <w:t>_____________________________________________________________________________________________________________</w:t>
    </w:r>
  </w:p>
  <w:p w14:paraId="4404F9C0" w14:textId="77777777" w:rsidR="00CD229F" w:rsidRDefault="00CD229F">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8E50D2"/>
    <w:multiLevelType w:val="hybridMultilevel"/>
    <w:tmpl w:val="B62AF1F0"/>
    <w:lvl w:ilvl="0" w:tplc="0C0A0001">
      <w:start w:val="1"/>
      <w:numFmt w:val="bullet"/>
      <w:lvlText w:val=""/>
      <w:lvlJc w:val="left"/>
      <w:pPr>
        <w:ind w:left="746" w:hanging="360"/>
      </w:pPr>
      <w:rPr>
        <w:rFonts w:ascii="Symbol" w:hAnsi="Symbol" w:hint="default"/>
      </w:rPr>
    </w:lvl>
    <w:lvl w:ilvl="1" w:tplc="0C0A0003" w:tentative="1">
      <w:start w:val="1"/>
      <w:numFmt w:val="bullet"/>
      <w:lvlText w:val="o"/>
      <w:lvlJc w:val="left"/>
      <w:pPr>
        <w:ind w:left="1466" w:hanging="360"/>
      </w:pPr>
      <w:rPr>
        <w:rFonts w:ascii="Courier New" w:hAnsi="Courier New" w:cs="Courier New" w:hint="default"/>
      </w:rPr>
    </w:lvl>
    <w:lvl w:ilvl="2" w:tplc="0C0A0005" w:tentative="1">
      <w:start w:val="1"/>
      <w:numFmt w:val="bullet"/>
      <w:lvlText w:val=""/>
      <w:lvlJc w:val="left"/>
      <w:pPr>
        <w:ind w:left="2186" w:hanging="360"/>
      </w:pPr>
      <w:rPr>
        <w:rFonts w:ascii="Wingdings" w:hAnsi="Wingdings" w:hint="default"/>
      </w:rPr>
    </w:lvl>
    <w:lvl w:ilvl="3" w:tplc="0C0A0001" w:tentative="1">
      <w:start w:val="1"/>
      <w:numFmt w:val="bullet"/>
      <w:lvlText w:val=""/>
      <w:lvlJc w:val="left"/>
      <w:pPr>
        <w:ind w:left="2906" w:hanging="360"/>
      </w:pPr>
      <w:rPr>
        <w:rFonts w:ascii="Symbol" w:hAnsi="Symbol" w:hint="default"/>
      </w:rPr>
    </w:lvl>
    <w:lvl w:ilvl="4" w:tplc="0C0A0003" w:tentative="1">
      <w:start w:val="1"/>
      <w:numFmt w:val="bullet"/>
      <w:lvlText w:val="o"/>
      <w:lvlJc w:val="left"/>
      <w:pPr>
        <w:ind w:left="3626" w:hanging="360"/>
      </w:pPr>
      <w:rPr>
        <w:rFonts w:ascii="Courier New" w:hAnsi="Courier New" w:cs="Courier New" w:hint="default"/>
      </w:rPr>
    </w:lvl>
    <w:lvl w:ilvl="5" w:tplc="0C0A0005" w:tentative="1">
      <w:start w:val="1"/>
      <w:numFmt w:val="bullet"/>
      <w:lvlText w:val=""/>
      <w:lvlJc w:val="left"/>
      <w:pPr>
        <w:ind w:left="4346" w:hanging="360"/>
      </w:pPr>
      <w:rPr>
        <w:rFonts w:ascii="Wingdings" w:hAnsi="Wingdings" w:hint="default"/>
      </w:rPr>
    </w:lvl>
    <w:lvl w:ilvl="6" w:tplc="0C0A0001" w:tentative="1">
      <w:start w:val="1"/>
      <w:numFmt w:val="bullet"/>
      <w:lvlText w:val=""/>
      <w:lvlJc w:val="left"/>
      <w:pPr>
        <w:ind w:left="5066" w:hanging="360"/>
      </w:pPr>
      <w:rPr>
        <w:rFonts w:ascii="Symbol" w:hAnsi="Symbol" w:hint="default"/>
      </w:rPr>
    </w:lvl>
    <w:lvl w:ilvl="7" w:tplc="0C0A0003" w:tentative="1">
      <w:start w:val="1"/>
      <w:numFmt w:val="bullet"/>
      <w:lvlText w:val="o"/>
      <w:lvlJc w:val="left"/>
      <w:pPr>
        <w:ind w:left="5786" w:hanging="360"/>
      </w:pPr>
      <w:rPr>
        <w:rFonts w:ascii="Courier New" w:hAnsi="Courier New" w:cs="Courier New" w:hint="default"/>
      </w:rPr>
    </w:lvl>
    <w:lvl w:ilvl="8" w:tplc="0C0A0005" w:tentative="1">
      <w:start w:val="1"/>
      <w:numFmt w:val="bullet"/>
      <w:lvlText w:val=""/>
      <w:lvlJc w:val="left"/>
      <w:pPr>
        <w:ind w:left="6506" w:hanging="360"/>
      </w:pPr>
      <w:rPr>
        <w:rFonts w:ascii="Wingdings" w:hAnsi="Wingdings" w:hint="default"/>
      </w:rPr>
    </w:lvl>
  </w:abstractNum>
  <w:abstractNum w:abstractNumId="1">
    <w:nsid w:val="0481084E"/>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
    <w:nsid w:val="0797550F"/>
    <w:multiLevelType w:val="hybridMultilevel"/>
    <w:tmpl w:val="EFE48942"/>
    <w:lvl w:ilvl="0" w:tplc="040A0001">
      <w:start w:val="1"/>
      <w:numFmt w:val="bullet"/>
      <w:lvlText w:val=""/>
      <w:lvlJc w:val="left"/>
      <w:pPr>
        <w:tabs>
          <w:tab w:val="num" w:pos="360"/>
        </w:tabs>
        <w:ind w:left="360" w:hanging="360"/>
      </w:pPr>
      <w:rPr>
        <w:rFonts w:ascii="Symbol" w:hAnsi="Symbol" w:hint="default"/>
      </w:rPr>
    </w:lvl>
    <w:lvl w:ilvl="1" w:tplc="040A0003" w:tentative="1">
      <w:start w:val="1"/>
      <w:numFmt w:val="bullet"/>
      <w:lvlText w:val="o"/>
      <w:lvlJc w:val="left"/>
      <w:pPr>
        <w:tabs>
          <w:tab w:val="num" w:pos="1080"/>
        </w:tabs>
        <w:ind w:left="1080" w:hanging="360"/>
      </w:pPr>
      <w:rPr>
        <w:rFonts w:ascii="Courier New" w:hAnsi="Courier New" w:cs="Courier New" w:hint="default"/>
      </w:rPr>
    </w:lvl>
    <w:lvl w:ilvl="2" w:tplc="040A0005" w:tentative="1">
      <w:start w:val="1"/>
      <w:numFmt w:val="bullet"/>
      <w:lvlText w:val=""/>
      <w:lvlJc w:val="left"/>
      <w:pPr>
        <w:tabs>
          <w:tab w:val="num" w:pos="1800"/>
        </w:tabs>
        <w:ind w:left="1800" w:hanging="360"/>
      </w:pPr>
      <w:rPr>
        <w:rFonts w:ascii="Wingdings" w:hAnsi="Wingdings" w:hint="default"/>
      </w:rPr>
    </w:lvl>
    <w:lvl w:ilvl="3" w:tplc="040A0001" w:tentative="1">
      <w:start w:val="1"/>
      <w:numFmt w:val="bullet"/>
      <w:lvlText w:val=""/>
      <w:lvlJc w:val="left"/>
      <w:pPr>
        <w:tabs>
          <w:tab w:val="num" w:pos="2520"/>
        </w:tabs>
        <w:ind w:left="2520" w:hanging="360"/>
      </w:pPr>
      <w:rPr>
        <w:rFonts w:ascii="Symbol" w:hAnsi="Symbol" w:hint="default"/>
      </w:rPr>
    </w:lvl>
    <w:lvl w:ilvl="4" w:tplc="040A0003" w:tentative="1">
      <w:start w:val="1"/>
      <w:numFmt w:val="bullet"/>
      <w:lvlText w:val="o"/>
      <w:lvlJc w:val="left"/>
      <w:pPr>
        <w:tabs>
          <w:tab w:val="num" w:pos="3240"/>
        </w:tabs>
        <w:ind w:left="3240" w:hanging="360"/>
      </w:pPr>
      <w:rPr>
        <w:rFonts w:ascii="Courier New" w:hAnsi="Courier New" w:cs="Courier New" w:hint="default"/>
      </w:rPr>
    </w:lvl>
    <w:lvl w:ilvl="5" w:tplc="040A0005" w:tentative="1">
      <w:start w:val="1"/>
      <w:numFmt w:val="bullet"/>
      <w:lvlText w:val=""/>
      <w:lvlJc w:val="left"/>
      <w:pPr>
        <w:tabs>
          <w:tab w:val="num" w:pos="3960"/>
        </w:tabs>
        <w:ind w:left="3960" w:hanging="360"/>
      </w:pPr>
      <w:rPr>
        <w:rFonts w:ascii="Wingdings" w:hAnsi="Wingdings" w:hint="default"/>
      </w:rPr>
    </w:lvl>
    <w:lvl w:ilvl="6" w:tplc="040A0001" w:tentative="1">
      <w:start w:val="1"/>
      <w:numFmt w:val="bullet"/>
      <w:lvlText w:val=""/>
      <w:lvlJc w:val="left"/>
      <w:pPr>
        <w:tabs>
          <w:tab w:val="num" w:pos="4680"/>
        </w:tabs>
        <w:ind w:left="4680" w:hanging="360"/>
      </w:pPr>
      <w:rPr>
        <w:rFonts w:ascii="Symbol" w:hAnsi="Symbol" w:hint="default"/>
      </w:rPr>
    </w:lvl>
    <w:lvl w:ilvl="7" w:tplc="040A0003" w:tentative="1">
      <w:start w:val="1"/>
      <w:numFmt w:val="bullet"/>
      <w:lvlText w:val="o"/>
      <w:lvlJc w:val="left"/>
      <w:pPr>
        <w:tabs>
          <w:tab w:val="num" w:pos="5400"/>
        </w:tabs>
        <w:ind w:left="5400" w:hanging="360"/>
      </w:pPr>
      <w:rPr>
        <w:rFonts w:ascii="Courier New" w:hAnsi="Courier New" w:cs="Courier New" w:hint="default"/>
      </w:rPr>
    </w:lvl>
    <w:lvl w:ilvl="8" w:tplc="040A0005" w:tentative="1">
      <w:start w:val="1"/>
      <w:numFmt w:val="bullet"/>
      <w:lvlText w:val=""/>
      <w:lvlJc w:val="left"/>
      <w:pPr>
        <w:tabs>
          <w:tab w:val="num" w:pos="6120"/>
        </w:tabs>
        <w:ind w:left="6120" w:hanging="360"/>
      </w:pPr>
      <w:rPr>
        <w:rFonts w:ascii="Wingdings" w:hAnsi="Wingdings" w:hint="default"/>
      </w:rPr>
    </w:lvl>
  </w:abstractNum>
  <w:abstractNum w:abstractNumId="3">
    <w:nsid w:val="0CF41017"/>
    <w:multiLevelType w:val="hybridMultilevel"/>
    <w:tmpl w:val="CD3C2E0C"/>
    <w:lvl w:ilvl="0" w:tplc="040A0001">
      <w:start w:val="1"/>
      <w:numFmt w:val="bullet"/>
      <w:lvlText w:val=""/>
      <w:lvlJc w:val="left"/>
      <w:pPr>
        <w:tabs>
          <w:tab w:val="num" w:pos="360"/>
        </w:tabs>
        <w:ind w:left="360" w:hanging="360"/>
      </w:pPr>
      <w:rPr>
        <w:rFonts w:ascii="Symbol" w:hAnsi="Symbol" w:hint="default"/>
      </w:rPr>
    </w:lvl>
    <w:lvl w:ilvl="1" w:tplc="040A0003" w:tentative="1">
      <w:start w:val="1"/>
      <w:numFmt w:val="bullet"/>
      <w:lvlText w:val="o"/>
      <w:lvlJc w:val="left"/>
      <w:pPr>
        <w:tabs>
          <w:tab w:val="num" w:pos="1080"/>
        </w:tabs>
        <w:ind w:left="1080" w:hanging="360"/>
      </w:pPr>
      <w:rPr>
        <w:rFonts w:ascii="Courier New" w:hAnsi="Courier New" w:cs="Courier New" w:hint="default"/>
      </w:rPr>
    </w:lvl>
    <w:lvl w:ilvl="2" w:tplc="040A0005" w:tentative="1">
      <w:start w:val="1"/>
      <w:numFmt w:val="bullet"/>
      <w:lvlText w:val=""/>
      <w:lvlJc w:val="left"/>
      <w:pPr>
        <w:tabs>
          <w:tab w:val="num" w:pos="1800"/>
        </w:tabs>
        <w:ind w:left="1800" w:hanging="360"/>
      </w:pPr>
      <w:rPr>
        <w:rFonts w:ascii="Wingdings" w:hAnsi="Wingdings" w:hint="default"/>
      </w:rPr>
    </w:lvl>
    <w:lvl w:ilvl="3" w:tplc="040A0001" w:tentative="1">
      <w:start w:val="1"/>
      <w:numFmt w:val="bullet"/>
      <w:lvlText w:val=""/>
      <w:lvlJc w:val="left"/>
      <w:pPr>
        <w:tabs>
          <w:tab w:val="num" w:pos="2520"/>
        </w:tabs>
        <w:ind w:left="2520" w:hanging="360"/>
      </w:pPr>
      <w:rPr>
        <w:rFonts w:ascii="Symbol" w:hAnsi="Symbol" w:hint="default"/>
      </w:rPr>
    </w:lvl>
    <w:lvl w:ilvl="4" w:tplc="040A0003" w:tentative="1">
      <w:start w:val="1"/>
      <w:numFmt w:val="bullet"/>
      <w:lvlText w:val="o"/>
      <w:lvlJc w:val="left"/>
      <w:pPr>
        <w:tabs>
          <w:tab w:val="num" w:pos="3240"/>
        </w:tabs>
        <w:ind w:left="3240" w:hanging="360"/>
      </w:pPr>
      <w:rPr>
        <w:rFonts w:ascii="Courier New" w:hAnsi="Courier New" w:cs="Courier New" w:hint="default"/>
      </w:rPr>
    </w:lvl>
    <w:lvl w:ilvl="5" w:tplc="040A0005" w:tentative="1">
      <w:start w:val="1"/>
      <w:numFmt w:val="bullet"/>
      <w:lvlText w:val=""/>
      <w:lvlJc w:val="left"/>
      <w:pPr>
        <w:tabs>
          <w:tab w:val="num" w:pos="3960"/>
        </w:tabs>
        <w:ind w:left="3960" w:hanging="360"/>
      </w:pPr>
      <w:rPr>
        <w:rFonts w:ascii="Wingdings" w:hAnsi="Wingdings" w:hint="default"/>
      </w:rPr>
    </w:lvl>
    <w:lvl w:ilvl="6" w:tplc="040A0001" w:tentative="1">
      <w:start w:val="1"/>
      <w:numFmt w:val="bullet"/>
      <w:lvlText w:val=""/>
      <w:lvlJc w:val="left"/>
      <w:pPr>
        <w:tabs>
          <w:tab w:val="num" w:pos="4680"/>
        </w:tabs>
        <w:ind w:left="4680" w:hanging="360"/>
      </w:pPr>
      <w:rPr>
        <w:rFonts w:ascii="Symbol" w:hAnsi="Symbol" w:hint="default"/>
      </w:rPr>
    </w:lvl>
    <w:lvl w:ilvl="7" w:tplc="040A0003" w:tentative="1">
      <w:start w:val="1"/>
      <w:numFmt w:val="bullet"/>
      <w:lvlText w:val="o"/>
      <w:lvlJc w:val="left"/>
      <w:pPr>
        <w:tabs>
          <w:tab w:val="num" w:pos="5400"/>
        </w:tabs>
        <w:ind w:left="5400" w:hanging="360"/>
      </w:pPr>
      <w:rPr>
        <w:rFonts w:ascii="Courier New" w:hAnsi="Courier New" w:cs="Courier New" w:hint="default"/>
      </w:rPr>
    </w:lvl>
    <w:lvl w:ilvl="8" w:tplc="040A0005" w:tentative="1">
      <w:start w:val="1"/>
      <w:numFmt w:val="bullet"/>
      <w:lvlText w:val=""/>
      <w:lvlJc w:val="left"/>
      <w:pPr>
        <w:tabs>
          <w:tab w:val="num" w:pos="6120"/>
        </w:tabs>
        <w:ind w:left="6120" w:hanging="360"/>
      </w:pPr>
      <w:rPr>
        <w:rFonts w:ascii="Wingdings" w:hAnsi="Wingdings" w:hint="default"/>
      </w:rPr>
    </w:lvl>
  </w:abstractNum>
  <w:abstractNum w:abstractNumId="4">
    <w:nsid w:val="1AA2724F"/>
    <w:multiLevelType w:val="singleLevel"/>
    <w:tmpl w:val="0C0A0017"/>
    <w:lvl w:ilvl="0">
      <w:start w:val="1"/>
      <w:numFmt w:val="lowerLetter"/>
      <w:lvlText w:val="%1)"/>
      <w:lvlJc w:val="left"/>
      <w:pPr>
        <w:tabs>
          <w:tab w:val="num" w:pos="360"/>
        </w:tabs>
        <w:ind w:left="360" w:hanging="360"/>
      </w:pPr>
    </w:lvl>
  </w:abstractNum>
  <w:abstractNum w:abstractNumId="5">
    <w:nsid w:val="1AF72300"/>
    <w:multiLevelType w:val="multilevel"/>
    <w:tmpl w:val="340A0025"/>
    <w:lvl w:ilvl="0">
      <w:start w:val="1"/>
      <w:numFmt w:val="decimal"/>
      <w:pStyle w:val="Ttulo1"/>
      <w:lvlText w:val="%1"/>
      <w:lvlJc w:val="left"/>
      <w:pPr>
        <w:ind w:left="432"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pStyle w:val="Ttulo4"/>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6">
    <w:nsid w:val="1E456406"/>
    <w:multiLevelType w:val="multilevel"/>
    <w:tmpl w:val="A134F434"/>
    <w:lvl w:ilvl="0">
      <w:start w:val="2"/>
      <w:numFmt w:val="decimal"/>
      <w:lvlText w:val="%1."/>
      <w:lvlJc w:val="left"/>
      <w:pPr>
        <w:ind w:left="360" w:hanging="360"/>
      </w:pPr>
      <w:rPr>
        <w:rFonts w:hint="default"/>
        <w:u w:val="single"/>
      </w:rPr>
    </w:lvl>
    <w:lvl w:ilvl="1">
      <w:start w:val="2"/>
      <w:numFmt w:val="decimal"/>
      <w:isLgl/>
      <w:lvlText w:val="%1.%2"/>
      <w:lvlJc w:val="left"/>
      <w:pPr>
        <w:ind w:left="1155" w:hanging="795"/>
      </w:pPr>
      <w:rPr>
        <w:rFonts w:hint="default"/>
      </w:rPr>
    </w:lvl>
    <w:lvl w:ilvl="2">
      <w:start w:val="2"/>
      <w:numFmt w:val="decimal"/>
      <w:isLgl/>
      <w:lvlText w:val="%1.%2.%3"/>
      <w:lvlJc w:val="left"/>
      <w:pPr>
        <w:ind w:left="1155" w:hanging="795"/>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
    <w:nsid w:val="1ECC2DFE"/>
    <w:multiLevelType w:val="hybridMultilevel"/>
    <w:tmpl w:val="E01AD972"/>
    <w:lvl w:ilvl="0" w:tplc="340A000F">
      <w:start w:val="1"/>
      <w:numFmt w:val="decimal"/>
      <w:lvlText w:val="%1."/>
      <w:lvlJc w:val="left"/>
      <w:pPr>
        <w:ind w:left="833" w:hanging="360"/>
      </w:pPr>
    </w:lvl>
    <w:lvl w:ilvl="1" w:tplc="340A0019" w:tentative="1">
      <w:start w:val="1"/>
      <w:numFmt w:val="lowerLetter"/>
      <w:lvlText w:val="%2."/>
      <w:lvlJc w:val="left"/>
      <w:pPr>
        <w:ind w:left="1553" w:hanging="360"/>
      </w:pPr>
    </w:lvl>
    <w:lvl w:ilvl="2" w:tplc="340A001B" w:tentative="1">
      <w:start w:val="1"/>
      <w:numFmt w:val="lowerRoman"/>
      <w:lvlText w:val="%3."/>
      <w:lvlJc w:val="right"/>
      <w:pPr>
        <w:ind w:left="2273" w:hanging="180"/>
      </w:pPr>
    </w:lvl>
    <w:lvl w:ilvl="3" w:tplc="340A000F" w:tentative="1">
      <w:start w:val="1"/>
      <w:numFmt w:val="decimal"/>
      <w:lvlText w:val="%4."/>
      <w:lvlJc w:val="left"/>
      <w:pPr>
        <w:ind w:left="2993" w:hanging="360"/>
      </w:pPr>
    </w:lvl>
    <w:lvl w:ilvl="4" w:tplc="340A0019" w:tentative="1">
      <w:start w:val="1"/>
      <w:numFmt w:val="lowerLetter"/>
      <w:lvlText w:val="%5."/>
      <w:lvlJc w:val="left"/>
      <w:pPr>
        <w:ind w:left="3713" w:hanging="360"/>
      </w:pPr>
    </w:lvl>
    <w:lvl w:ilvl="5" w:tplc="340A001B" w:tentative="1">
      <w:start w:val="1"/>
      <w:numFmt w:val="lowerRoman"/>
      <w:lvlText w:val="%6."/>
      <w:lvlJc w:val="right"/>
      <w:pPr>
        <w:ind w:left="4433" w:hanging="180"/>
      </w:pPr>
    </w:lvl>
    <w:lvl w:ilvl="6" w:tplc="340A000F" w:tentative="1">
      <w:start w:val="1"/>
      <w:numFmt w:val="decimal"/>
      <w:lvlText w:val="%7."/>
      <w:lvlJc w:val="left"/>
      <w:pPr>
        <w:ind w:left="5153" w:hanging="360"/>
      </w:pPr>
    </w:lvl>
    <w:lvl w:ilvl="7" w:tplc="340A0019" w:tentative="1">
      <w:start w:val="1"/>
      <w:numFmt w:val="lowerLetter"/>
      <w:lvlText w:val="%8."/>
      <w:lvlJc w:val="left"/>
      <w:pPr>
        <w:ind w:left="5873" w:hanging="360"/>
      </w:pPr>
    </w:lvl>
    <w:lvl w:ilvl="8" w:tplc="340A001B" w:tentative="1">
      <w:start w:val="1"/>
      <w:numFmt w:val="lowerRoman"/>
      <w:lvlText w:val="%9."/>
      <w:lvlJc w:val="right"/>
      <w:pPr>
        <w:ind w:left="6593" w:hanging="180"/>
      </w:pPr>
    </w:lvl>
  </w:abstractNum>
  <w:abstractNum w:abstractNumId="8">
    <w:nsid w:val="1F2202D2"/>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9">
    <w:nsid w:val="34072A5E"/>
    <w:multiLevelType w:val="multilevel"/>
    <w:tmpl w:val="203E70D4"/>
    <w:lvl w:ilvl="0">
      <w:start w:val="7"/>
      <w:numFmt w:val="decimal"/>
      <w:lvlText w:val="%1"/>
      <w:lvlJc w:val="left"/>
      <w:pPr>
        <w:tabs>
          <w:tab w:val="num" w:pos="480"/>
        </w:tabs>
        <w:ind w:left="480" w:hanging="480"/>
      </w:pPr>
      <w:rPr>
        <w:rFonts w:hint="default"/>
      </w:rPr>
    </w:lvl>
    <w:lvl w:ilvl="1">
      <w:start w:val="1"/>
      <w:numFmt w:val="decimal"/>
      <w:lvlText w:val="%1.%2"/>
      <w:lvlJc w:val="left"/>
      <w:pPr>
        <w:tabs>
          <w:tab w:val="num" w:pos="510"/>
        </w:tabs>
        <w:ind w:left="510" w:hanging="480"/>
      </w:pPr>
      <w:rPr>
        <w:rFonts w:hint="default"/>
      </w:rPr>
    </w:lvl>
    <w:lvl w:ilvl="2">
      <w:start w:val="2"/>
      <w:numFmt w:val="decimal"/>
      <w:lvlText w:val="%1.%2.%3"/>
      <w:lvlJc w:val="left"/>
      <w:pPr>
        <w:tabs>
          <w:tab w:val="num" w:pos="780"/>
        </w:tabs>
        <w:ind w:left="780" w:hanging="720"/>
      </w:pPr>
      <w:rPr>
        <w:rFonts w:hint="default"/>
      </w:rPr>
    </w:lvl>
    <w:lvl w:ilvl="3">
      <w:start w:val="1"/>
      <w:numFmt w:val="decimal"/>
      <w:lvlText w:val="%1.%2.%3.%4"/>
      <w:lvlJc w:val="left"/>
      <w:pPr>
        <w:tabs>
          <w:tab w:val="num" w:pos="810"/>
        </w:tabs>
        <w:ind w:left="810" w:hanging="720"/>
      </w:pPr>
      <w:rPr>
        <w:rFonts w:hint="default"/>
      </w:rPr>
    </w:lvl>
    <w:lvl w:ilvl="4">
      <w:start w:val="1"/>
      <w:numFmt w:val="decimal"/>
      <w:lvlText w:val="%1.%2.%3.%4.%5"/>
      <w:lvlJc w:val="left"/>
      <w:pPr>
        <w:tabs>
          <w:tab w:val="num" w:pos="1200"/>
        </w:tabs>
        <w:ind w:left="1200" w:hanging="1080"/>
      </w:pPr>
      <w:rPr>
        <w:rFonts w:hint="default"/>
      </w:rPr>
    </w:lvl>
    <w:lvl w:ilvl="5">
      <w:start w:val="1"/>
      <w:numFmt w:val="decimal"/>
      <w:lvlText w:val="%1.%2.%3.%4.%5.%6"/>
      <w:lvlJc w:val="left"/>
      <w:pPr>
        <w:tabs>
          <w:tab w:val="num" w:pos="1230"/>
        </w:tabs>
        <w:ind w:left="1230" w:hanging="1080"/>
      </w:pPr>
      <w:rPr>
        <w:rFonts w:hint="default"/>
      </w:rPr>
    </w:lvl>
    <w:lvl w:ilvl="6">
      <w:start w:val="1"/>
      <w:numFmt w:val="decimal"/>
      <w:lvlText w:val="%1.%2.%3.%4.%5.%6.%7"/>
      <w:lvlJc w:val="left"/>
      <w:pPr>
        <w:tabs>
          <w:tab w:val="num" w:pos="1620"/>
        </w:tabs>
        <w:ind w:left="1620" w:hanging="1440"/>
      </w:pPr>
      <w:rPr>
        <w:rFonts w:hint="default"/>
      </w:rPr>
    </w:lvl>
    <w:lvl w:ilvl="7">
      <w:start w:val="1"/>
      <w:numFmt w:val="decimal"/>
      <w:lvlText w:val="%1.%2.%3.%4.%5.%6.%7.%8"/>
      <w:lvlJc w:val="left"/>
      <w:pPr>
        <w:tabs>
          <w:tab w:val="num" w:pos="1650"/>
        </w:tabs>
        <w:ind w:left="1650" w:hanging="1440"/>
      </w:pPr>
      <w:rPr>
        <w:rFonts w:hint="default"/>
      </w:rPr>
    </w:lvl>
    <w:lvl w:ilvl="8">
      <w:start w:val="1"/>
      <w:numFmt w:val="decimal"/>
      <w:lvlText w:val="%1.%2.%3.%4.%5.%6.%7.%8.%9"/>
      <w:lvlJc w:val="left"/>
      <w:pPr>
        <w:tabs>
          <w:tab w:val="num" w:pos="2040"/>
        </w:tabs>
        <w:ind w:left="2040" w:hanging="1800"/>
      </w:pPr>
      <w:rPr>
        <w:rFonts w:hint="default"/>
      </w:rPr>
    </w:lvl>
  </w:abstractNum>
  <w:abstractNum w:abstractNumId="10">
    <w:nsid w:val="360408E5"/>
    <w:multiLevelType w:val="hybridMultilevel"/>
    <w:tmpl w:val="D9E48BAA"/>
    <w:lvl w:ilvl="0" w:tplc="240A0001">
      <w:start w:val="1"/>
      <w:numFmt w:val="bullet"/>
      <w:lvlText w:val=""/>
      <w:lvlJc w:val="left"/>
      <w:pPr>
        <w:ind w:left="2814" w:hanging="360"/>
      </w:pPr>
      <w:rPr>
        <w:rFonts w:ascii="Symbol" w:hAnsi="Symbol" w:hint="default"/>
      </w:rPr>
    </w:lvl>
    <w:lvl w:ilvl="1" w:tplc="240A0003" w:tentative="1">
      <w:start w:val="1"/>
      <w:numFmt w:val="bullet"/>
      <w:lvlText w:val="o"/>
      <w:lvlJc w:val="left"/>
      <w:pPr>
        <w:ind w:left="3534" w:hanging="360"/>
      </w:pPr>
      <w:rPr>
        <w:rFonts w:ascii="Courier New" w:hAnsi="Courier New" w:cs="Courier New" w:hint="default"/>
      </w:rPr>
    </w:lvl>
    <w:lvl w:ilvl="2" w:tplc="240A0005" w:tentative="1">
      <w:start w:val="1"/>
      <w:numFmt w:val="bullet"/>
      <w:lvlText w:val=""/>
      <w:lvlJc w:val="left"/>
      <w:pPr>
        <w:ind w:left="4254" w:hanging="360"/>
      </w:pPr>
      <w:rPr>
        <w:rFonts w:ascii="Wingdings" w:hAnsi="Wingdings" w:hint="default"/>
      </w:rPr>
    </w:lvl>
    <w:lvl w:ilvl="3" w:tplc="240A0001" w:tentative="1">
      <w:start w:val="1"/>
      <w:numFmt w:val="bullet"/>
      <w:lvlText w:val=""/>
      <w:lvlJc w:val="left"/>
      <w:pPr>
        <w:ind w:left="4974" w:hanging="360"/>
      </w:pPr>
      <w:rPr>
        <w:rFonts w:ascii="Symbol" w:hAnsi="Symbol" w:hint="default"/>
      </w:rPr>
    </w:lvl>
    <w:lvl w:ilvl="4" w:tplc="240A0003" w:tentative="1">
      <w:start w:val="1"/>
      <w:numFmt w:val="bullet"/>
      <w:lvlText w:val="o"/>
      <w:lvlJc w:val="left"/>
      <w:pPr>
        <w:ind w:left="5694" w:hanging="360"/>
      </w:pPr>
      <w:rPr>
        <w:rFonts w:ascii="Courier New" w:hAnsi="Courier New" w:cs="Courier New" w:hint="default"/>
      </w:rPr>
    </w:lvl>
    <w:lvl w:ilvl="5" w:tplc="240A0005" w:tentative="1">
      <w:start w:val="1"/>
      <w:numFmt w:val="bullet"/>
      <w:lvlText w:val=""/>
      <w:lvlJc w:val="left"/>
      <w:pPr>
        <w:ind w:left="6414" w:hanging="360"/>
      </w:pPr>
      <w:rPr>
        <w:rFonts w:ascii="Wingdings" w:hAnsi="Wingdings" w:hint="default"/>
      </w:rPr>
    </w:lvl>
    <w:lvl w:ilvl="6" w:tplc="240A0001" w:tentative="1">
      <w:start w:val="1"/>
      <w:numFmt w:val="bullet"/>
      <w:lvlText w:val=""/>
      <w:lvlJc w:val="left"/>
      <w:pPr>
        <w:ind w:left="7134" w:hanging="360"/>
      </w:pPr>
      <w:rPr>
        <w:rFonts w:ascii="Symbol" w:hAnsi="Symbol" w:hint="default"/>
      </w:rPr>
    </w:lvl>
    <w:lvl w:ilvl="7" w:tplc="240A0003" w:tentative="1">
      <w:start w:val="1"/>
      <w:numFmt w:val="bullet"/>
      <w:lvlText w:val="o"/>
      <w:lvlJc w:val="left"/>
      <w:pPr>
        <w:ind w:left="7854" w:hanging="360"/>
      </w:pPr>
      <w:rPr>
        <w:rFonts w:ascii="Courier New" w:hAnsi="Courier New" w:cs="Courier New" w:hint="default"/>
      </w:rPr>
    </w:lvl>
    <w:lvl w:ilvl="8" w:tplc="240A0005" w:tentative="1">
      <w:start w:val="1"/>
      <w:numFmt w:val="bullet"/>
      <w:lvlText w:val=""/>
      <w:lvlJc w:val="left"/>
      <w:pPr>
        <w:ind w:left="8574" w:hanging="360"/>
      </w:pPr>
      <w:rPr>
        <w:rFonts w:ascii="Wingdings" w:hAnsi="Wingdings" w:hint="default"/>
      </w:rPr>
    </w:lvl>
  </w:abstractNum>
  <w:abstractNum w:abstractNumId="11">
    <w:nsid w:val="371F68D7"/>
    <w:multiLevelType w:val="hybridMultilevel"/>
    <w:tmpl w:val="9E3A9DB4"/>
    <w:lvl w:ilvl="0" w:tplc="0C0A0001">
      <w:start w:val="1"/>
      <w:numFmt w:val="bullet"/>
      <w:lvlText w:val=""/>
      <w:lvlJc w:val="left"/>
      <w:pPr>
        <w:ind w:left="780" w:hanging="360"/>
      </w:pPr>
      <w:rPr>
        <w:rFonts w:ascii="Symbol" w:hAnsi="Symbol" w:hint="default"/>
      </w:rPr>
    </w:lvl>
    <w:lvl w:ilvl="1" w:tplc="0C0A0003" w:tentative="1">
      <w:start w:val="1"/>
      <w:numFmt w:val="bullet"/>
      <w:lvlText w:val="o"/>
      <w:lvlJc w:val="left"/>
      <w:pPr>
        <w:ind w:left="1500" w:hanging="360"/>
      </w:pPr>
      <w:rPr>
        <w:rFonts w:ascii="Courier New" w:hAnsi="Courier New" w:cs="Courier New" w:hint="default"/>
      </w:rPr>
    </w:lvl>
    <w:lvl w:ilvl="2" w:tplc="0C0A0005" w:tentative="1">
      <w:start w:val="1"/>
      <w:numFmt w:val="bullet"/>
      <w:lvlText w:val=""/>
      <w:lvlJc w:val="left"/>
      <w:pPr>
        <w:ind w:left="2220" w:hanging="360"/>
      </w:pPr>
      <w:rPr>
        <w:rFonts w:ascii="Wingdings" w:hAnsi="Wingdings" w:hint="default"/>
      </w:rPr>
    </w:lvl>
    <w:lvl w:ilvl="3" w:tplc="0C0A0001" w:tentative="1">
      <w:start w:val="1"/>
      <w:numFmt w:val="bullet"/>
      <w:lvlText w:val=""/>
      <w:lvlJc w:val="left"/>
      <w:pPr>
        <w:ind w:left="2940" w:hanging="360"/>
      </w:pPr>
      <w:rPr>
        <w:rFonts w:ascii="Symbol" w:hAnsi="Symbol" w:hint="default"/>
      </w:rPr>
    </w:lvl>
    <w:lvl w:ilvl="4" w:tplc="0C0A0003" w:tentative="1">
      <w:start w:val="1"/>
      <w:numFmt w:val="bullet"/>
      <w:lvlText w:val="o"/>
      <w:lvlJc w:val="left"/>
      <w:pPr>
        <w:ind w:left="3660" w:hanging="360"/>
      </w:pPr>
      <w:rPr>
        <w:rFonts w:ascii="Courier New" w:hAnsi="Courier New" w:cs="Courier New" w:hint="default"/>
      </w:rPr>
    </w:lvl>
    <w:lvl w:ilvl="5" w:tplc="0C0A0005" w:tentative="1">
      <w:start w:val="1"/>
      <w:numFmt w:val="bullet"/>
      <w:lvlText w:val=""/>
      <w:lvlJc w:val="left"/>
      <w:pPr>
        <w:ind w:left="4380" w:hanging="360"/>
      </w:pPr>
      <w:rPr>
        <w:rFonts w:ascii="Wingdings" w:hAnsi="Wingdings" w:hint="default"/>
      </w:rPr>
    </w:lvl>
    <w:lvl w:ilvl="6" w:tplc="0C0A0001" w:tentative="1">
      <w:start w:val="1"/>
      <w:numFmt w:val="bullet"/>
      <w:lvlText w:val=""/>
      <w:lvlJc w:val="left"/>
      <w:pPr>
        <w:ind w:left="5100" w:hanging="360"/>
      </w:pPr>
      <w:rPr>
        <w:rFonts w:ascii="Symbol" w:hAnsi="Symbol" w:hint="default"/>
      </w:rPr>
    </w:lvl>
    <w:lvl w:ilvl="7" w:tplc="0C0A0003" w:tentative="1">
      <w:start w:val="1"/>
      <w:numFmt w:val="bullet"/>
      <w:lvlText w:val="o"/>
      <w:lvlJc w:val="left"/>
      <w:pPr>
        <w:ind w:left="5820" w:hanging="360"/>
      </w:pPr>
      <w:rPr>
        <w:rFonts w:ascii="Courier New" w:hAnsi="Courier New" w:cs="Courier New" w:hint="default"/>
      </w:rPr>
    </w:lvl>
    <w:lvl w:ilvl="8" w:tplc="0C0A0005" w:tentative="1">
      <w:start w:val="1"/>
      <w:numFmt w:val="bullet"/>
      <w:lvlText w:val=""/>
      <w:lvlJc w:val="left"/>
      <w:pPr>
        <w:ind w:left="6540" w:hanging="360"/>
      </w:pPr>
      <w:rPr>
        <w:rFonts w:ascii="Wingdings" w:hAnsi="Wingdings" w:hint="default"/>
      </w:rPr>
    </w:lvl>
  </w:abstractNum>
  <w:abstractNum w:abstractNumId="12">
    <w:nsid w:val="3A202659"/>
    <w:multiLevelType w:val="hybridMultilevel"/>
    <w:tmpl w:val="1FC2AD5A"/>
    <w:lvl w:ilvl="0" w:tplc="340A0001">
      <w:start w:val="1"/>
      <w:numFmt w:val="bullet"/>
      <w:lvlText w:val=""/>
      <w:lvlJc w:val="left"/>
      <w:pPr>
        <w:ind w:left="1004" w:hanging="360"/>
      </w:pPr>
      <w:rPr>
        <w:rFonts w:ascii="Symbol" w:hAnsi="Symbol"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13">
    <w:nsid w:val="3C7E790C"/>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4">
    <w:nsid w:val="3E25636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5">
    <w:nsid w:val="3ED356C0"/>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6">
    <w:nsid w:val="3F1D7157"/>
    <w:multiLevelType w:val="hybridMultilevel"/>
    <w:tmpl w:val="EFDC561E"/>
    <w:lvl w:ilvl="0" w:tplc="04090001">
      <w:start w:val="1"/>
      <w:numFmt w:val="bullet"/>
      <w:lvlText w:val=""/>
      <w:lvlJc w:val="left"/>
      <w:pPr>
        <w:ind w:left="1088" w:hanging="360"/>
      </w:pPr>
      <w:rPr>
        <w:rFonts w:ascii="Symbol" w:hAnsi="Symbol" w:hint="default"/>
      </w:rPr>
    </w:lvl>
    <w:lvl w:ilvl="1" w:tplc="04090003" w:tentative="1">
      <w:start w:val="1"/>
      <w:numFmt w:val="bullet"/>
      <w:lvlText w:val="o"/>
      <w:lvlJc w:val="left"/>
      <w:pPr>
        <w:ind w:left="1808" w:hanging="360"/>
      </w:pPr>
      <w:rPr>
        <w:rFonts w:ascii="Courier New" w:hAnsi="Courier New" w:cs="Courier New" w:hint="default"/>
      </w:rPr>
    </w:lvl>
    <w:lvl w:ilvl="2" w:tplc="04090005" w:tentative="1">
      <w:start w:val="1"/>
      <w:numFmt w:val="bullet"/>
      <w:lvlText w:val=""/>
      <w:lvlJc w:val="left"/>
      <w:pPr>
        <w:ind w:left="2528" w:hanging="360"/>
      </w:pPr>
      <w:rPr>
        <w:rFonts w:ascii="Wingdings" w:hAnsi="Wingdings" w:hint="default"/>
      </w:rPr>
    </w:lvl>
    <w:lvl w:ilvl="3" w:tplc="04090001" w:tentative="1">
      <w:start w:val="1"/>
      <w:numFmt w:val="bullet"/>
      <w:lvlText w:val=""/>
      <w:lvlJc w:val="left"/>
      <w:pPr>
        <w:ind w:left="3248" w:hanging="360"/>
      </w:pPr>
      <w:rPr>
        <w:rFonts w:ascii="Symbol" w:hAnsi="Symbol" w:hint="default"/>
      </w:rPr>
    </w:lvl>
    <w:lvl w:ilvl="4" w:tplc="04090003" w:tentative="1">
      <w:start w:val="1"/>
      <w:numFmt w:val="bullet"/>
      <w:lvlText w:val="o"/>
      <w:lvlJc w:val="left"/>
      <w:pPr>
        <w:ind w:left="3968" w:hanging="360"/>
      </w:pPr>
      <w:rPr>
        <w:rFonts w:ascii="Courier New" w:hAnsi="Courier New" w:cs="Courier New" w:hint="default"/>
      </w:rPr>
    </w:lvl>
    <w:lvl w:ilvl="5" w:tplc="04090005" w:tentative="1">
      <w:start w:val="1"/>
      <w:numFmt w:val="bullet"/>
      <w:lvlText w:val=""/>
      <w:lvlJc w:val="left"/>
      <w:pPr>
        <w:ind w:left="4688" w:hanging="360"/>
      </w:pPr>
      <w:rPr>
        <w:rFonts w:ascii="Wingdings" w:hAnsi="Wingdings" w:hint="default"/>
      </w:rPr>
    </w:lvl>
    <w:lvl w:ilvl="6" w:tplc="04090001" w:tentative="1">
      <w:start w:val="1"/>
      <w:numFmt w:val="bullet"/>
      <w:lvlText w:val=""/>
      <w:lvlJc w:val="left"/>
      <w:pPr>
        <w:ind w:left="5408" w:hanging="360"/>
      </w:pPr>
      <w:rPr>
        <w:rFonts w:ascii="Symbol" w:hAnsi="Symbol" w:hint="default"/>
      </w:rPr>
    </w:lvl>
    <w:lvl w:ilvl="7" w:tplc="04090003" w:tentative="1">
      <w:start w:val="1"/>
      <w:numFmt w:val="bullet"/>
      <w:lvlText w:val="o"/>
      <w:lvlJc w:val="left"/>
      <w:pPr>
        <w:ind w:left="6128" w:hanging="360"/>
      </w:pPr>
      <w:rPr>
        <w:rFonts w:ascii="Courier New" w:hAnsi="Courier New" w:cs="Courier New" w:hint="default"/>
      </w:rPr>
    </w:lvl>
    <w:lvl w:ilvl="8" w:tplc="04090005" w:tentative="1">
      <w:start w:val="1"/>
      <w:numFmt w:val="bullet"/>
      <w:lvlText w:val=""/>
      <w:lvlJc w:val="left"/>
      <w:pPr>
        <w:ind w:left="6848" w:hanging="360"/>
      </w:pPr>
      <w:rPr>
        <w:rFonts w:ascii="Wingdings" w:hAnsi="Wingdings" w:hint="default"/>
      </w:rPr>
    </w:lvl>
  </w:abstractNum>
  <w:abstractNum w:abstractNumId="17">
    <w:nsid w:val="3FD937C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8">
    <w:nsid w:val="40327091"/>
    <w:multiLevelType w:val="hybridMultilevel"/>
    <w:tmpl w:val="6042601E"/>
    <w:lvl w:ilvl="0" w:tplc="340A0015">
      <w:start w:val="1"/>
      <w:numFmt w:val="upperLetter"/>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nsid w:val="4394584B"/>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0">
    <w:nsid w:val="540A5DD6"/>
    <w:multiLevelType w:val="hybridMultilevel"/>
    <w:tmpl w:val="4E8CAB0A"/>
    <w:lvl w:ilvl="0" w:tplc="340A000F">
      <w:start w:val="1"/>
      <w:numFmt w:val="decimal"/>
      <w:lvlText w:val="%1."/>
      <w:lvlJc w:val="left"/>
      <w:pPr>
        <w:ind w:left="1004" w:hanging="360"/>
      </w:pPr>
    </w:lvl>
    <w:lvl w:ilvl="1" w:tplc="340A0019" w:tentative="1">
      <w:start w:val="1"/>
      <w:numFmt w:val="lowerLetter"/>
      <w:lvlText w:val="%2."/>
      <w:lvlJc w:val="left"/>
      <w:pPr>
        <w:ind w:left="1724" w:hanging="360"/>
      </w:pPr>
    </w:lvl>
    <w:lvl w:ilvl="2" w:tplc="340A001B" w:tentative="1">
      <w:start w:val="1"/>
      <w:numFmt w:val="lowerRoman"/>
      <w:lvlText w:val="%3."/>
      <w:lvlJc w:val="right"/>
      <w:pPr>
        <w:ind w:left="2444" w:hanging="180"/>
      </w:pPr>
    </w:lvl>
    <w:lvl w:ilvl="3" w:tplc="340A000F" w:tentative="1">
      <w:start w:val="1"/>
      <w:numFmt w:val="decimal"/>
      <w:lvlText w:val="%4."/>
      <w:lvlJc w:val="left"/>
      <w:pPr>
        <w:ind w:left="3164" w:hanging="360"/>
      </w:pPr>
    </w:lvl>
    <w:lvl w:ilvl="4" w:tplc="340A0019" w:tentative="1">
      <w:start w:val="1"/>
      <w:numFmt w:val="lowerLetter"/>
      <w:lvlText w:val="%5."/>
      <w:lvlJc w:val="left"/>
      <w:pPr>
        <w:ind w:left="3884" w:hanging="360"/>
      </w:pPr>
    </w:lvl>
    <w:lvl w:ilvl="5" w:tplc="340A001B" w:tentative="1">
      <w:start w:val="1"/>
      <w:numFmt w:val="lowerRoman"/>
      <w:lvlText w:val="%6."/>
      <w:lvlJc w:val="right"/>
      <w:pPr>
        <w:ind w:left="4604" w:hanging="180"/>
      </w:pPr>
    </w:lvl>
    <w:lvl w:ilvl="6" w:tplc="340A000F" w:tentative="1">
      <w:start w:val="1"/>
      <w:numFmt w:val="decimal"/>
      <w:lvlText w:val="%7."/>
      <w:lvlJc w:val="left"/>
      <w:pPr>
        <w:ind w:left="5324" w:hanging="360"/>
      </w:pPr>
    </w:lvl>
    <w:lvl w:ilvl="7" w:tplc="340A0019" w:tentative="1">
      <w:start w:val="1"/>
      <w:numFmt w:val="lowerLetter"/>
      <w:lvlText w:val="%8."/>
      <w:lvlJc w:val="left"/>
      <w:pPr>
        <w:ind w:left="6044" w:hanging="360"/>
      </w:pPr>
    </w:lvl>
    <w:lvl w:ilvl="8" w:tplc="340A001B" w:tentative="1">
      <w:start w:val="1"/>
      <w:numFmt w:val="lowerRoman"/>
      <w:lvlText w:val="%9."/>
      <w:lvlJc w:val="right"/>
      <w:pPr>
        <w:ind w:left="6764" w:hanging="180"/>
      </w:pPr>
    </w:lvl>
  </w:abstractNum>
  <w:abstractNum w:abstractNumId="21">
    <w:nsid w:val="55502D7D"/>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2">
    <w:nsid w:val="5C980A17"/>
    <w:multiLevelType w:val="hybridMultilevel"/>
    <w:tmpl w:val="D9D8B33E"/>
    <w:lvl w:ilvl="0" w:tplc="040A0001">
      <w:start w:val="1"/>
      <w:numFmt w:val="bullet"/>
      <w:lvlText w:val=""/>
      <w:lvlJc w:val="left"/>
      <w:pPr>
        <w:tabs>
          <w:tab w:val="num" w:pos="360"/>
        </w:tabs>
        <w:ind w:left="360" w:hanging="360"/>
      </w:pPr>
      <w:rPr>
        <w:rFonts w:ascii="Symbol" w:hAnsi="Symbol" w:hint="default"/>
      </w:rPr>
    </w:lvl>
    <w:lvl w:ilvl="1" w:tplc="040A0003" w:tentative="1">
      <w:start w:val="1"/>
      <w:numFmt w:val="bullet"/>
      <w:lvlText w:val="o"/>
      <w:lvlJc w:val="left"/>
      <w:pPr>
        <w:tabs>
          <w:tab w:val="num" w:pos="1080"/>
        </w:tabs>
        <w:ind w:left="1080" w:hanging="360"/>
      </w:pPr>
      <w:rPr>
        <w:rFonts w:ascii="Courier New" w:hAnsi="Courier New" w:cs="Courier New" w:hint="default"/>
      </w:rPr>
    </w:lvl>
    <w:lvl w:ilvl="2" w:tplc="040A0005" w:tentative="1">
      <w:start w:val="1"/>
      <w:numFmt w:val="bullet"/>
      <w:lvlText w:val=""/>
      <w:lvlJc w:val="left"/>
      <w:pPr>
        <w:tabs>
          <w:tab w:val="num" w:pos="1800"/>
        </w:tabs>
        <w:ind w:left="1800" w:hanging="360"/>
      </w:pPr>
      <w:rPr>
        <w:rFonts w:ascii="Wingdings" w:hAnsi="Wingdings" w:hint="default"/>
      </w:rPr>
    </w:lvl>
    <w:lvl w:ilvl="3" w:tplc="040A0001" w:tentative="1">
      <w:start w:val="1"/>
      <w:numFmt w:val="bullet"/>
      <w:lvlText w:val=""/>
      <w:lvlJc w:val="left"/>
      <w:pPr>
        <w:tabs>
          <w:tab w:val="num" w:pos="2520"/>
        </w:tabs>
        <w:ind w:left="2520" w:hanging="360"/>
      </w:pPr>
      <w:rPr>
        <w:rFonts w:ascii="Symbol" w:hAnsi="Symbol" w:hint="default"/>
      </w:rPr>
    </w:lvl>
    <w:lvl w:ilvl="4" w:tplc="040A0003" w:tentative="1">
      <w:start w:val="1"/>
      <w:numFmt w:val="bullet"/>
      <w:lvlText w:val="o"/>
      <w:lvlJc w:val="left"/>
      <w:pPr>
        <w:tabs>
          <w:tab w:val="num" w:pos="3240"/>
        </w:tabs>
        <w:ind w:left="3240" w:hanging="360"/>
      </w:pPr>
      <w:rPr>
        <w:rFonts w:ascii="Courier New" w:hAnsi="Courier New" w:cs="Courier New" w:hint="default"/>
      </w:rPr>
    </w:lvl>
    <w:lvl w:ilvl="5" w:tplc="040A0005" w:tentative="1">
      <w:start w:val="1"/>
      <w:numFmt w:val="bullet"/>
      <w:lvlText w:val=""/>
      <w:lvlJc w:val="left"/>
      <w:pPr>
        <w:tabs>
          <w:tab w:val="num" w:pos="3960"/>
        </w:tabs>
        <w:ind w:left="3960" w:hanging="360"/>
      </w:pPr>
      <w:rPr>
        <w:rFonts w:ascii="Wingdings" w:hAnsi="Wingdings" w:hint="default"/>
      </w:rPr>
    </w:lvl>
    <w:lvl w:ilvl="6" w:tplc="040A0001" w:tentative="1">
      <w:start w:val="1"/>
      <w:numFmt w:val="bullet"/>
      <w:lvlText w:val=""/>
      <w:lvlJc w:val="left"/>
      <w:pPr>
        <w:tabs>
          <w:tab w:val="num" w:pos="4680"/>
        </w:tabs>
        <w:ind w:left="4680" w:hanging="360"/>
      </w:pPr>
      <w:rPr>
        <w:rFonts w:ascii="Symbol" w:hAnsi="Symbol" w:hint="default"/>
      </w:rPr>
    </w:lvl>
    <w:lvl w:ilvl="7" w:tplc="040A0003" w:tentative="1">
      <w:start w:val="1"/>
      <w:numFmt w:val="bullet"/>
      <w:lvlText w:val="o"/>
      <w:lvlJc w:val="left"/>
      <w:pPr>
        <w:tabs>
          <w:tab w:val="num" w:pos="5400"/>
        </w:tabs>
        <w:ind w:left="5400" w:hanging="360"/>
      </w:pPr>
      <w:rPr>
        <w:rFonts w:ascii="Courier New" w:hAnsi="Courier New" w:cs="Courier New" w:hint="default"/>
      </w:rPr>
    </w:lvl>
    <w:lvl w:ilvl="8" w:tplc="040A0005" w:tentative="1">
      <w:start w:val="1"/>
      <w:numFmt w:val="bullet"/>
      <w:lvlText w:val=""/>
      <w:lvlJc w:val="left"/>
      <w:pPr>
        <w:tabs>
          <w:tab w:val="num" w:pos="6120"/>
        </w:tabs>
        <w:ind w:left="6120" w:hanging="360"/>
      </w:pPr>
      <w:rPr>
        <w:rFonts w:ascii="Wingdings" w:hAnsi="Wingdings" w:hint="default"/>
      </w:rPr>
    </w:lvl>
  </w:abstractNum>
  <w:abstractNum w:abstractNumId="23">
    <w:nsid w:val="5D943695"/>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24">
    <w:nsid w:val="5F31245A"/>
    <w:multiLevelType w:val="multilevel"/>
    <w:tmpl w:val="7256AA48"/>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5">
    <w:nsid w:val="63865D69"/>
    <w:multiLevelType w:val="singleLevel"/>
    <w:tmpl w:val="0C0A0001"/>
    <w:lvl w:ilvl="0">
      <w:start w:val="1"/>
      <w:numFmt w:val="bullet"/>
      <w:lvlText w:val=""/>
      <w:lvlJc w:val="left"/>
      <w:pPr>
        <w:ind w:left="720" w:hanging="360"/>
      </w:pPr>
      <w:rPr>
        <w:rFonts w:ascii="Symbol" w:hAnsi="Symbol" w:hint="default"/>
      </w:rPr>
    </w:lvl>
  </w:abstractNum>
  <w:abstractNum w:abstractNumId="26">
    <w:nsid w:val="657D37B6"/>
    <w:multiLevelType w:val="hybridMultilevel"/>
    <w:tmpl w:val="E01AD972"/>
    <w:lvl w:ilvl="0" w:tplc="340A000F">
      <w:start w:val="1"/>
      <w:numFmt w:val="decimal"/>
      <w:lvlText w:val="%1."/>
      <w:lvlJc w:val="left"/>
      <w:pPr>
        <w:ind w:left="833" w:hanging="360"/>
      </w:pPr>
    </w:lvl>
    <w:lvl w:ilvl="1" w:tplc="340A0019" w:tentative="1">
      <w:start w:val="1"/>
      <w:numFmt w:val="lowerLetter"/>
      <w:lvlText w:val="%2."/>
      <w:lvlJc w:val="left"/>
      <w:pPr>
        <w:ind w:left="1553" w:hanging="360"/>
      </w:pPr>
    </w:lvl>
    <w:lvl w:ilvl="2" w:tplc="340A001B" w:tentative="1">
      <w:start w:val="1"/>
      <w:numFmt w:val="lowerRoman"/>
      <w:lvlText w:val="%3."/>
      <w:lvlJc w:val="right"/>
      <w:pPr>
        <w:ind w:left="2273" w:hanging="180"/>
      </w:pPr>
    </w:lvl>
    <w:lvl w:ilvl="3" w:tplc="340A000F" w:tentative="1">
      <w:start w:val="1"/>
      <w:numFmt w:val="decimal"/>
      <w:lvlText w:val="%4."/>
      <w:lvlJc w:val="left"/>
      <w:pPr>
        <w:ind w:left="2993" w:hanging="360"/>
      </w:pPr>
    </w:lvl>
    <w:lvl w:ilvl="4" w:tplc="340A0019" w:tentative="1">
      <w:start w:val="1"/>
      <w:numFmt w:val="lowerLetter"/>
      <w:lvlText w:val="%5."/>
      <w:lvlJc w:val="left"/>
      <w:pPr>
        <w:ind w:left="3713" w:hanging="360"/>
      </w:pPr>
    </w:lvl>
    <w:lvl w:ilvl="5" w:tplc="340A001B" w:tentative="1">
      <w:start w:val="1"/>
      <w:numFmt w:val="lowerRoman"/>
      <w:lvlText w:val="%6."/>
      <w:lvlJc w:val="right"/>
      <w:pPr>
        <w:ind w:left="4433" w:hanging="180"/>
      </w:pPr>
    </w:lvl>
    <w:lvl w:ilvl="6" w:tplc="340A000F" w:tentative="1">
      <w:start w:val="1"/>
      <w:numFmt w:val="decimal"/>
      <w:lvlText w:val="%7."/>
      <w:lvlJc w:val="left"/>
      <w:pPr>
        <w:ind w:left="5153" w:hanging="360"/>
      </w:pPr>
    </w:lvl>
    <w:lvl w:ilvl="7" w:tplc="340A0019" w:tentative="1">
      <w:start w:val="1"/>
      <w:numFmt w:val="lowerLetter"/>
      <w:lvlText w:val="%8."/>
      <w:lvlJc w:val="left"/>
      <w:pPr>
        <w:ind w:left="5873" w:hanging="360"/>
      </w:pPr>
    </w:lvl>
    <w:lvl w:ilvl="8" w:tplc="340A001B" w:tentative="1">
      <w:start w:val="1"/>
      <w:numFmt w:val="lowerRoman"/>
      <w:lvlText w:val="%9."/>
      <w:lvlJc w:val="right"/>
      <w:pPr>
        <w:ind w:left="6593" w:hanging="180"/>
      </w:pPr>
    </w:lvl>
  </w:abstractNum>
  <w:abstractNum w:abstractNumId="27">
    <w:nsid w:val="68240C27"/>
    <w:multiLevelType w:val="hybridMultilevel"/>
    <w:tmpl w:val="B10CC92E"/>
    <w:lvl w:ilvl="0" w:tplc="040A0001">
      <w:start w:val="1"/>
      <w:numFmt w:val="bullet"/>
      <w:lvlText w:val=""/>
      <w:lvlJc w:val="left"/>
      <w:pPr>
        <w:tabs>
          <w:tab w:val="num" w:pos="360"/>
        </w:tabs>
        <w:ind w:left="360" w:hanging="360"/>
      </w:pPr>
      <w:rPr>
        <w:rFonts w:ascii="Symbol" w:hAnsi="Symbol" w:hint="default"/>
      </w:rPr>
    </w:lvl>
    <w:lvl w:ilvl="1" w:tplc="040A0003" w:tentative="1">
      <w:start w:val="1"/>
      <w:numFmt w:val="bullet"/>
      <w:lvlText w:val="o"/>
      <w:lvlJc w:val="left"/>
      <w:pPr>
        <w:tabs>
          <w:tab w:val="num" w:pos="1080"/>
        </w:tabs>
        <w:ind w:left="1080" w:hanging="360"/>
      </w:pPr>
      <w:rPr>
        <w:rFonts w:ascii="Courier New" w:hAnsi="Courier New" w:cs="Courier New" w:hint="default"/>
      </w:rPr>
    </w:lvl>
    <w:lvl w:ilvl="2" w:tplc="040A0005" w:tentative="1">
      <w:start w:val="1"/>
      <w:numFmt w:val="bullet"/>
      <w:lvlText w:val=""/>
      <w:lvlJc w:val="left"/>
      <w:pPr>
        <w:tabs>
          <w:tab w:val="num" w:pos="1800"/>
        </w:tabs>
        <w:ind w:left="1800" w:hanging="360"/>
      </w:pPr>
      <w:rPr>
        <w:rFonts w:ascii="Wingdings" w:hAnsi="Wingdings" w:hint="default"/>
      </w:rPr>
    </w:lvl>
    <w:lvl w:ilvl="3" w:tplc="040A0001" w:tentative="1">
      <w:start w:val="1"/>
      <w:numFmt w:val="bullet"/>
      <w:lvlText w:val=""/>
      <w:lvlJc w:val="left"/>
      <w:pPr>
        <w:tabs>
          <w:tab w:val="num" w:pos="2520"/>
        </w:tabs>
        <w:ind w:left="2520" w:hanging="360"/>
      </w:pPr>
      <w:rPr>
        <w:rFonts w:ascii="Symbol" w:hAnsi="Symbol" w:hint="default"/>
      </w:rPr>
    </w:lvl>
    <w:lvl w:ilvl="4" w:tplc="040A0003" w:tentative="1">
      <w:start w:val="1"/>
      <w:numFmt w:val="bullet"/>
      <w:lvlText w:val="o"/>
      <w:lvlJc w:val="left"/>
      <w:pPr>
        <w:tabs>
          <w:tab w:val="num" w:pos="3240"/>
        </w:tabs>
        <w:ind w:left="3240" w:hanging="360"/>
      </w:pPr>
      <w:rPr>
        <w:rFonts w:ascii="Courier New" w:hAnsi="Courier New" w:cs="Courier New" w:hint="default"/>
      </w:rPr>
    </w:lvl>
    <w:lvl w:ilvl="5" w:tplc="040A0005" w:tentative="1">
      <w:start w:val="1"/>
      <w:numFmt w:val="bullet"/>
      <w:lvlText w:val=""/>
      <w:lvlJc w:val="left"/>
      <w:pPr>
        <w:tabs>
          <w:tab w:val="num" w:pos="3960"/>
        </w:tabs>
        <w:ind w:left="3960" w:hanging="360"/>
      </w:pPr>
      <w:rPr>
        <w:rFonts w:ascii="Wingdings" w:hAnsi="Wingdings" w:hint="default"/>
      </w:rPr>
    </w:lvl>
    <w:lvl w:ilvl="6" w:tplc="040A0001" w:tentative="1">
      <w:start w:val="1"/>
      <w:numFmt w:val="bullet"/>
      <w:lvlText w:val=""/>
      <w:lvlJc w:val="left"/>
      <w:pPr>
        <w:tabs>
          <w:tab w:val="num" w:pos="4680"/>
        </w:tabs>
        <w:ind w:left="4680" w:hanging="360"/>
      </w:pPr>
      <w:rPr>
        <w:rFonts w:ascii="Symbol" w:hAnsi="Symbol" w:hint="default"/>
      </w:rPr>
    </w:lvl>
    <w:lvl w:ilvl="7" w:tplc="040A0003" w:tentative="1">
      <w:start w:val="1"/>
      <w:numFmt w:val="bullet"/>
      <w:lvlText w:val="o"/>
      <w:lvlJc w:val="left"/>
      <w:pPr>
        <w:tabs>
          <w:tab w:val="num" w:pos="5400"/>
        </w:tabs>
        <w:ind w:left="5400" w:hanging="360"/>
      </w:pPr>
      <w:rPr>
        <w:rFonts w:ascii="Courier New" w:hAnsi="Courier New" w:cs="Courier New" w:hint="default"/>
      </w:rPr>
    </w:lvl>
    <w:lvl w:ilvl="8" w:tplc="040A0005" w:tentative="1">
      <w:start w:val="1"/>
      <w:numFmt w:val="bullet"/>
      <w:lvlText w:val=""/>
      <w:lvlJc w:val="left"/>
      <w:pPr>
        <w:tabs>
          <w:tab w:val="num" w:pos="6120"/>
        </w:tabs>
        <w:ind w:left="6120" w:hanging="360"/>
      </w:pPr>
      <w:rPr>
        <w:rFonts w:ascii="Wingdings" w:hAnsi="Wingdings" w:hint="default"/>
      </w:rPr>
    </w:lvl>
  </w:abstractNum>
  <w:abstractNum w:abstractNumId="28">
    <w:nsid w:val="68363ABC"/>
    <w:multiLevelType w:val="hybridMultilevel"/>
    <w:tmpl w:val="096259C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9">
    <w:nsid w:val="719D6D53"/>
    <w:multiLevelType w:val="hybridMultilevel"/>
    <w:tmpl w:val="AFC0F8B0"/>
    <w:lvl w:ilvl="0" w:tplc="040A0001">
      <w:start w:val="1"/>
      <w:numFmt w:val="bullet"/>
      <w:lvlText w:val=""/>
      <w:lvlJc w:val="left"/>
      <w:pPr>
        <w:tabs>
          <w:tab w:val="num" w:pos="360"/>
        </w:tabs>
        <w:ind w:left="360" w:hanging="360"/>
      </w:pPr>
      <w:rPr>
        <w:rFonts w:ascii="Symbol" w:hAnsi="Symbol" w:hint="default"/>
      </w:rPr>
    </w:lvl>
    <w:lvl w:ilvl="1" w:tplc="040A0003" w:tentative="1">
      <w:start w:val="1"/>
      <w:numFmt w:val="bullet"/>
      <w:lvlText w:val="o"/>
      <w:lvlJc w:val="left"/>
      <w:pPr>
        <w:tabs>
          <w:tab w:val="num" w:pos="1080"/>
        </w:tabs>
        <w:ind w:left="1080" w:hanging="360"/>
      </w:pPr>
      <w:rPr>
        <w:rFonts w:ascii="Courier New" w:hAnsi="Courier New" w:cs="Courier New" w:hint="default"/>
      </w:rPr>
    </w:lvl>
    <w:lvl w:ilvl="2" w:tplc="040A0005" w:tentative="1">
      <w:start w:val="1"/>
      <w:numFmt w:val="bullet"/>
      <w:lvlText w:val=""/>
      <w:lvlJc w:val="left"/>
      <w:pPr>
        <w:tabs>
          <w:tab w:val="num" w:pos="1800"/>
        </w:tabs>
        <w:ind w:left="1800" w:hanging="360"/>
      </w:pPr>
      <w:rPr>
        <w:rFonts w:ascii="Wingdings" w:hAnsi="Wingdings" w:hint="default"/>
      </w:rPr>
    </w:lvl>
    <w:lvl w:ilvl="3" w:tplc="040A0001" w:tentative="1">
      <w:start w:val="1"/>
      <w:numFmt w:val="bullet"/>
      <w:lvlText w:val=""/>
      <w:lvlJc w:val="left"/>
      <w:pPr>
        <w:tabs>
          <w:tab w:val="num" w:pos="2520"/>
        </w:tabs>
        <w:ind w:left="2520" w:hanging="360"/>
      </w:pPr>
      <w:rPr>
        <w:rFonts w:ascii="Symbol" w:hAnsi="Symbol" w:hint="default"/>
      </w:rPr>
    </w:lvl>
    <w:lvl w:ilvl="4" w:tplc="040A0003" w:tentative="1">
      <w:start w:val="1"/>
      <w:numFmt w:val="bullet"/>
      <w:lvlText w:val="o"/>
      <w:lvlJc w:val="left"/>
      <w:pPr>
        <w:tabs>
          <w:tab w:val="num" w:pos="3240"/>
        </w:tabs>
        <w:ind w:left="3240" w:hanging="360"/>
      </w:pPr>
      <w:rPr>
        <w:rFonts w:ascii="Courier New" w:hAnsi="Courier New" w:cs="Courier New" w:hint="default"/>
      </w:rPr>
    </w:lvl>
    <w:lvl w:ilvl="5" w:tplc="040A0005" w:tentative="1">
      <w:start w:val="1"/>
      <w:numFmt w:val="bullet"/>
      <w:lvlText w:val=""/>
      <w:lvlJc w:val="left"/>
      <w:pPr>
        <w:tabs>
          <w:tab w:val="num" w:pos="3960"/>
        </w:tabs>
        <w:ind w:left="3960" w:hanging="360"/>
      </w:pPr>
      <w:rPr>
        <w:rFonts w:ascii="Wingdings" w:hAnsi="Wingdings" w:hint="default"/>
      </w:rPr>
    </w:lvl>
    <w:lvl w:ilvl="6" w:tplc="040A0001" w:tentative="1">
      <w:start w:val="1"/>
      <w:numFmt w:val="bullet"/>
      <w:lvlText w:val=""/>
      <w:lvlJc w:val="left"/>
      <w:pPr>
        <w:tabs>
          <w:tab w:val="num" w:pos="4680"/>
        </w:tabs>
        <w:ind w:left="4680" w:hanging="360"/>
      </w:pPr>
      <w:rPr>
        <w:rFonts w:ascii="Symbol" w:hAnsi="Symbol" w:hint="default"/>
      </w:rPr>
    </w:lvl>
    <w:lvl w:ilvl="7" w:tplc="040A0003" w:tentative="1">
      <w:start w:val="1"/>
      <w:numFmt w:val="bullet"/>
      <w:lvlText w:val="o"/>
      <w:lvlJc w:val="left"/>
      <w:pPr>
        <w:tabs>
          <w:tab w:val="num" w:pos="5400"/>
        </w:tabs>
        <w:ind w:left="5400" w:hanging="360"/>
      </w:pPr>
      <w:rPr>
        <w:rFonts w:ascii="Courier New" w:hAnsi="Courier New" w:cs="Courier New" w:hint="default"/>
      </w:rPr>
    </w:lvl>
    <w:lvl w:ilvl="8" w:tplc="040A0005" w:tentative="1">
      <w:start w:val="1"/>
      <w:numFmt w:val="bullet"/>
      <w:lvlText w:val=""/>
      <w:lvlJc w:val="left"/>
      <w:pPr>
        <w:tabs>
          <w:tab w:val="num" w:pos="6120"/>
        </w:tabs>
        <w:ind w:left="6120" w:hanging="360"/>
      </w:pPr>
      <w:rPr>
        <w:rFonts w:ascii="Wingdings" w:hAnsi="Wingdings" w:hint="default"/>
      </w:rPr>
    </w:lvl>
  </w:abstractNum>
  <w:abstractNum w:abstractNumId="30">
    <w:nsid w:val="7B6E07FC"/>
    <w:multiLevelType w:val="hybridMultilevel"/>
    <w:tmpl w:val="BF6E5236"/>
    <w:lvl w:ilvl="0" w:tplc="88FA5854">
      <w:start w:val="1"/>
      <w:numFmt w:val="decimal"/>
      <w:lvlText w:val="5.%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1">
    <w:nsid w:val="7E9209A1"/>
    <w:multiLevelType w:val="hybridMultilevel"/>
    <w:tmpl w:val="ADE6F3A6"/>
    <w:lvl w:ilvl="0" w:tplc="62EEC9CA">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abstractNumId w:val="4"/>
  </w:num>
  <w:num w:numId="2">
    <w:abstractNumId w:val="21"/>
  </w:num>
  <w:num w:numId="3">
    <w:abstractNumId w:val="14"/>
  </w:num>
  <w:num w:numId="4">
    <w:abstractNumId w:val="13"/>
  </w:num>
  <w:num w:numId="5">
    <w:abstractNumId w:val="8"/>
  </w:num>
  <w:num w:numId="6">
    <w:abstractNumId w:val="25"/>
  </w:num>
  <w:num w:numId="7">
    <w:abstractNumId w:val="23"/>
  </w:num>
  <w:num w:numId="8">
    <w:abstractNumId w:val="19"/>
  </w:num>
  <w:num w:numId="9">
    <w:abstractNumId w:val="1"/>
  </w:num>
  <w:num w:numId="10">
    <w:abstractNumId w:val="15"/>
  </w:num>
  <w:num w:numId="11">
    <w:abstractNumId w:val="17"/>
  </w:num>
  <w:num w:numId="12">
    <w:abstractNumId w:val="28"/>
  </w:num>
  <w:num w:numId="13">
    <w:abstractNumId w:val="9"/>
  </w:num>
  <w:num w:numId="14">
    <w:abstractNumId w:val="6"/>
  </w:num>
  <w:num w:numId="15">
    <w:abstractNumId w:val="22"/>
  </w:num>
  <w:num w:numId="16">
    <w:abstractNumId w:val="29"/>
  </w:num>
  <w:num w:numId="17">
    <w:abstractNumId w:val="2"/>
  </w:num>
  <w:num w:numId="18">
    <w:abstractNumId w:val="3"/>
  </w:num>
  <w:num w:numId="19">
    <w:abstractNumId w:val="27"/>
  </w:num>
  <w:num w:numId="20">
    <w:abstractNumId w:val="11"/>
  </w:num>
  <w:num w:numId="21">
    <w:abstractNumId w:val="0"/>
  </w:num>
  <w:num w:numId="22">
    <w:abstractNumId w:val="16"/>
  </w:num>
  <w:num w:numId="23">
    <w:abstractNumId w:val="10"/>
  </w:num>
  <w:num w:numId="24">
    <w:abstractNumId w:val="30"/>
  </w:num>
  <w:num w:numId="25">
    <w:abstractNumId w:val="31"/>
  </w:num>
  <w:num w:numId="26">
    <w:abstractNumId w:val="18"/>
  </w:num>
  <w:num w:numId="27">
    <w:abstractNumId w:val="24"/>
  </w:num>
  <w:num w:numId="28">
    <w:abstractNumId w:val="5"/>
  </w:num>
  <w:num w:numId="29">
    <w:abstractNumId w:val="12"/>
  </w:num>
  <w:num w:numId="30">
    <w:abstractNumId w:val="20"/>
  </w:num>
  <w:num w:numId="31">
    <w:abstractNumId w:val="26"/>
  </w:num>
  <w:num w:numId="32">
    <w:abstractNumId w:val="7"/>
  </w:num>
  <w:num w:numId="33">
    <w:abstractNumId w:val="4"/>
    <w:lvlOverride w:ilvl="0">
      <w:startOverride w:val="1"/>
    </w:lvlOverride>
  </w:num>
  <w:num w:numId="34">
    <w:abstractNumId w:val="28"/>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0"/>
  <w:doNotHyphenateCaps/>
  <w:drawingGridHorizontalSpacing w:val="100"/>
  <w:drawingGridVerticalSpacing w:val="120"/>
  <w:displayHorizontalDrawingGridEvery w:val="2"/>
  <w:displayVerticalDrawingGridEvery w:val="0"/>
  <w:doNotShadeFormData/>
  <w:characterSpacingControl w:val="doNotCompress"/>
  <w:hdrShapeDefaults>
    <o:shapedefaults v:ext="edit" spidmax="8193"/>
  </w:hdrShapeDefaults>
  <w:footnotePr>
    <w:footnote w:id="-1"/>
    <w:footnote w:id="0"/>
  </w:footnotePr>
  <w:endnotePr>
    <w:endnote w:id="-1"/>
    <w:endnote w:id="0"/>
  </w:endnotePr>
  <w:compat>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A5F2C"/>
    <w:rsid w:val="0001149B"/>
    <w:rsid w:val="00013AC8"/>
    <w:rsid w:val="00022192"/>
    <w:rsid w:val="000365F6"/>
    <w:rsid w:val="000404B4"/>
    <w:rsid w:val="00040A29"/>
    <w:rsid w:val="00043FC4"/>
    <w:rsid w:val="0005376F"/>
    <w:rsid w:val="00061BFB"/>
    <w:rsid w:val="00064638"/>
    <w:rsid w:val="00065256"/>
    <w:rsid w:val="000721DF"/>
    <w:rsid w:val="000856B0"/>
    <w:rsid w:val="00090DFC"/>
    <w:rsid w:val="000A13CE"/>
    <w:rsid w:val="000A1D8F"/>
    <w:rsid w:val="000B2C86"/>
    <w:rsid w:val="000B4CB2"/>
    <w:rsid w:val="000C17BC"/>
    <w:rsid w:val="000C339E"/>
    <w:rsid w:val="000C602D"/>
    <w:rsid w:val="000D234E"/>
    <w:rsid w:val="000D6FAA"/>
    <w:rsid w:val="000E468F"/>
    <w:rsid w:val="000E49EB"/>
    <w:rsid w:val="000F71A3"/>
    <w:rsid w:val="00106DCE"/>
    <w:rsid w:val="001159B1"/>
    <w:rsid w:val="001222B7"/>
    <w:rsid w:val="00122DFA"/>
    <w:rsid w:val="001317FC"/>
    <w:rsid w:val="00132B52"/>
    <w:rsid w:val="00134B1C"/>
    <w:rsid w:val="001361D1"/>
    <w:rsid w:val="001368C5"/>
    <w:rsid w:val="00140B56"/>
    <w:rsid w:val="00145572"/>
    <w:rsid w:val="001537E3"/>
    <w:rsid w:val="00157309"/>
    <w:rsid w:val="00165540"/>
    <w:rsid w:val="001665C2"/>
    <w:rsid w:val="0017352A"/>
    <w:rsid w:val="0017762D"/>
    <w:rsid w:val="00185B85"/>
    <w:rsid w:val="0019341D"/>
    <w:rsid w:val="00194EE0"/>
    <w:rsid w:val="001B003E"/>
    <w:rsid w:val="001B2359"/>
    <w:rsid w:val="001B5EE7"/>
    <w:rsid w:val="001C45E8"/>
    <w:rsid w:val="001D1585"/>
    <w:rsid w:val="001D1B47"/>
    <w:rsid w:val="001D3355"/>
    <w:rsid w:val="001D339A"/>
    <w:rsid w:val="001D738A"/>
    <w:rsid w:val="001F4C2C"/>
    <w:rsid w:val="00201551"/>
    <w:rsid w:val="002028E9"/>
    <w:rsid w:val="002040B0"/>
    <w:rsid w:val="00215A5A"/>
    <w:rsid w:val="002172B1"/>
    <w:rsid w:val="00223B56"/>
    <w:rsid w:val="00227811"/>
    <w:rsid w:val="002311A3"/>
    <w:rsid w:val="00240694"/>
    <w:rsid w:val="002414DD"/>
    <w:rsid w:val="002421A3"/>
    <w:rsid w:val="002475E7"/>
    <w:rsid w:val="00252591"/>
    <w:rsid w:val="00254E48"/>
    <w:rsid w:val="0026075E"/>
    <w:rsid w:val="00262BAB"/>
    <w:rsid w:val="0027201F"/>
    <w:rsid w:val="00274111"/>
    <w:rsid w:val="002754CE"/>
    <w:rsid w:val="00277A72"/>
    <w:rsid w:val="00292CA7"/>
    <w:rsid w:val="002A0D61"/>
    <w:rsid w:val="002A5A47"/>
    <w:rsid w:val="002A7269"/>
    <w:rsid w:val="002B59A8"/>
    <w:rsid w:val="002B71D6"/>
    <w:rsid w:val="002C4546"/>
    <w:rsid w:val="002E1D94"/>
    <w:rsid w:val="002F5C87"/>
    <w:rsid w:val="00302F42"/>
    <w:rsid w:val="00313162"/>
    <w:rsid w:val="0031491A"/>
    <w:rsid w:val="0031549A"/>
    <w:rsid w:val="003239EA"/>
    <w:rsid w:val="00330716"/>
    <w:rsid w:val="00330ADF"/>
    <w:rsid w:val="00333979"/>
    <w:rsid w:val="00347781"/>
    <w:rsid w:val="00353D7F"/>
    <w:rsid w:val="003730F5"/>
    <w:rsid w:val="0038576F"/>
    <w:rsid w:val="0038585B"/>
    <w:rsid w:val="0039117D"/>
    <w:rsid w:val="003C7D0C"/>
    <w:rsid w:val="003D55BC"/>
    <w:rsid w:val="003D61AE"/>
    <w:rsid w:val="003E71A2"/>
    <w:rsid w:val="003F00BC"/>
    <w:rsid w:val="003F5557"/>
    <w:rsid w:val="003F5FA5"/>
    <w:rsid w:val="003F7462"/>
    <w:rsid w:val="00403A68"/>
    <w:rsid w:val="004067B2"/>
    <w:rsid w:val="00411610"/>
    <w:rsid w:val="00421EB7"/>
    <w:rsid w:val="00422BB2"/>
    <w:rsid w:val="004251FA"/>
    <w:rsid w:val="00433AE2"/>
    <w:rsid w:val="00447C53"/>
    <w:rsid w:val="00455EA5"/>
    <w:rsid w:val="0045684C"/>
    <w:rsid w:val="004614AE"/>
    <w:rsid w:val="00461F67"/>
    <w:rsid w:val="004622AE"/>
    <w:rsid w:val="00462EAD"/>
    <w:rsid w:val="004638C8"/>
    <w:rsid w:val="004639F2"/>
    <w:rsid w:val="00464A1E"/>
    <w:rsid w:val="00473783"/>
    <w:rsid w:val="00480799"/>
    <w:rsid w:val="0048110F"/>
    <w:rsid w:val="00481562"/>
    <w:rsid w:val="00486354"/>
    <w:rsid w:val="004A64AB"/>
    <w:rsid w:val="004B071B"/>
    <w:rsid w:val="004B6154"/>
    <w:rsid w:val="004B7B21"/>
    <w:rsid w:val="004C6B60"/>
    <w:rsid w:val="004D241A"/>
    <w:rsid w:val="004D5778"/>
    <w:rsid w:val="004D7A03"/>
    <w:rsid w:val="004E4CA0"/>
    <w:rsid w:val="004F52C6"/>
    <w:rsid w:val="0051378D"/>
    <w:rsid w:val="00527A28"/>
    <w:rsid w:val="005359F0"/>
    <w:rsid w:val="0054404A"/>
    <w:rsid w:val="0054507A"/>
    <w:rsid w:val="00563115"/>
    <w:rsid w:val="005724D3"/>
    <w:rsid w:val="00575198"/>
    <w:rsid w:val="00581E72"/>
    <w:rsid w:val="00582DB4"/>
    <w:rsid w:val="0059396C"/>
    <w:rsid w:val="00596EA1"/>
    <w:rsid w:val="005A08D8"/>
    <w:rsid w:val="005C3E55"/>
    <w:rsid w:val="005D2F8C"/>
    <w:rsid w:val="005D393C"/>
    <w:rsid w:val="005D51C2"/>
    <w:rsid w:val="005E3A9B"/>
    <w:rsid w:val="005E50F9"/>
    <w:rsid w:val="005E528C"/>
    <w:rsid w:val="005E6865"/>
    <w:rsid w:val="005E6C30"/>
    <w:rsid w:val="005E7CB1"/>
    <w:rsid w:val="005F1103"/>
    <w:rsid w:val="005F166A"/>
    <w:rsid w:val="00603D55"/>
    <w:rsid w:val="00604E0E"/>
    <w:rsid w:val="00604F8A"/>
    <w:rsid w:val="006072FE"/>
    <w:rsid w:val="00614465"/>
    <w:rsid w:val="00622EB9"/>
    <w:rsid w:val="00625FED"/>
    <w:rsid w:val="00631052"/>
    <w:rsid w:val="00637BD5"/>
    <w:rsid w:val="006417F5"/>
    <w:rsid w:val="006429BE"/>
    <w:rsid w:val="00645E7C"/>
    <w:rsid w:val="006465E7"/>
    <w:rsid w:val="0065467C"/>
    <w:rsid w:val="00654C3B"/>
    <w:rsid w:val="006625BF"/>
    <w:rsid w:val="00662F94"/>
    <w:rsid w:val="00665DFE"/>
    <w:rsid w:val="0067091C"/>
    <w:rsid w:val="006840A8"/>
    <w:rsid w:val="0068521E"/>
    <w:rsid w:val="00692153"/>
    <w:rsid w:val="0069327D"/>
    <w:rsid w:val="00694847"/>
    <w:rsid w:val="006953D9"/>
    <w:rsid w:val="00696D1A"/>
    <w:rsid w:val="00696FA0"/>
    <w:rsid w:val="006A5ACF"/>
    <w:rsid w:val="006A5C52"/>
    <w:rsid w:val="006B69C4"/>
    <w:rsid w:val="006C0857"/>
    <w:rsid w:val="006C473B"/>
    <w:rsid w:val="006C5FE5"/>
    <w:rsid w:val="006D01B2"/>
    <w:rsid w:val="006D1D6B"/>
    <w:rsid w:val="006D4F24"/>
    <w:rsid w:val="006D5393"/>
    <w:rsid w:val="006D5469"/>
    <w:rsid w:val="006E55FB"/>
    <w:rsid w:val="006E6F07"/>
    <w:rsid w:val="006F3986"/>
    <w:rsid w:val="006F51B4"/>
    <w:rsid w:val="006F62FB"/>
    <w:rsid w:val="007009D9"/>
    <w:rsid w:val="00711F22"/>
    <w:rsid w:val="00742270"/>
    <w:rsid w:val="00743E9A"/>
    <w:rsid w:val="00746969"/>
    <w:rsid w:val="00747563"/>
    <w:rsid w:val="007640CE"/>
    <w:rsid w:val="00771871"/>
    <w:rsid w:val="00771E60"/>
    <w:rsid w:val="00773B0A"/>
    <w:rsid w:val="0077467A"/>
    <w:rsid w:val="007746BC"/>
    <w:rsid w:val="00781926"/>
    <w:rsid w:val="0078579B"/>
    <w:rsid w:val="00790F8B"/>
    <w:rsid w:val="00792DB3"/>
    <w:rsid w:val="00793710"/>
    <w:rsid w:val="007966BD"/>
    <w:rsid w:val="007A59ED"/>
    <w:rsid w:val="007A66E4"/>
    <w:rsid w:val="007A691C"/>
    <w:rsid w:val="007C7101"/>
    <w:rsid w:val="007D6F7B"/>
    <w:rsid w:val="007D7217"/>
    <w:rsid w:val="007E087F"/>
    <w:rsid w:val="007E1041"/>
    <w:rsid w:val="007E181D"/>
    <w:rsid w:val="007F540B"/>
    <w:rsid w:val="0081056B"/>
    <w:rsid w:val="00815261"/>
    <w:rsid w:val="00815709"/>
    <w:rsid w:val="008157FF"/>
    <w:rsid w:val="008323D1"/>
    <w:rsid w:val="00833856"/>
    <w:rsid w:val="00835FE4"/>
    <w:rsid w:val="0084043C"/>
    <w:rsid w:val="00842D33"/>
    <w:rsid w:val="00842FED"/>
    <w:rsid w:val="00844240"/>
    <w:rsid w:val="00846B1C"/>
    <w:rsid w:val="00852BFE"/>
    <w:rsid w:val="00856054"/>
    <w:rsid w:val="00860A21"/>
    <w:rsid w:val="00860C6A"/>
    <w:rsid w:val="0086218F"/>
    <w:rsid w:val="0086247B"/>
    <w:rsid w:val="00863D90"/>
    <w:rsid w:val="00866A9C"/>
    <w:rsid w:val="008708BD"/>
    <w:rsid w:val="00885CE1"/>
    <w:rsid w:val="00890EC0"/>
    <w:rsid w:val="008976E4"/>
    <w:rsid w:val="008A406D"/>
    <w:rsid w:val="008A609E"/>
    <w:rsid w:val="008B0706"/>
    <w:rsid w:val="008B3CE3"/>
    <w:rsid w:val="008B72C9"/>
    <w:rsid w:val="008C2FC0"/>
    <w:rsid w:val="008C3E89"/>
    <w:rsid w:val="008C7B91"/>
    <w:rsid w:val="008D1DA9"/>
    <w:rsid w:val="008E0628"/>
    <w:rsid w:val="008E783A"/>
    <w:rsid w:val="008E7F8C"/>
    <w:rsid w:val="008F3ACC"/>
    <w:rsid w:val="008F5D8F"/>
    <w:rsid w:val="00902A92"/>
    <w:rsid w:val="00902AEC"/>
    <w:rsid w:val="00912679"/>
    <w:rsid w:val="00913C7C"/>
    <w:rsid w:val="00921332"/>
    <w:rsid w:val="00930E25"/>
    <w:rsid w:val="009464C7"/>
    <w:rsid w:val="00951031"/>
    <w:rsid w:val="00953925"/>
    <w:rsid w:val="00953B15"/>
    <w:rsid w:val="0095712D"/>
    <w:rsid w:val="00957827"/>
    <w:rsid w:val="009578CB"/>
    <w:rsid w:val="00962DEF"/>
    <w:rsid w:val="00963E02"/>
    <w:rsid w:val="00966FC1"/>
    <w:rsid w:val="00970994"/>
    <w:rsid w:val="00981BC3"/>
    <w:rsid w:val="00982A5C"/>
    <w:rsid w:val="009833E1"/>
    <w:rsid w:val="0099286D"/>
    <w:rsid w:val="0099370A"/>
    <w:rsid w:val="00995484"/>
    <w:rsid w:val="009A1514"/>
    <w:rsid w:val="009A4D19"/>
    <w:rsid w:val="009A6166"/>
    <w:rsid w:val="009B5A94"/>
    <w:rsid w:val="009C0DDD"/>
    <w:rsid w:val="009C27F7"/>
    <w:rsid w:val="009C54A3"/>
    <w:rsid w:val="009C7710"/>
    <w:rsid w:val="009C7906"/>
    <w:rsid w:val="009D20ED"/>
    <w:rsid w:val="009E47A0"/>
    <w:rsid w:val="009E6A71"/>
    <w:rsid w:val="009E7096"/>
    <w:rsid w:val="009F085D"/>
    <w:rsid w:val="009F1334"/>
    <w:rsid w:val="009F3B2F"/>
    <w:rsid w:val="00A005EC"/>
    <w:rsid w:val="00A04AD0"/>
    <w:rsid w:val="00A05079"/>
    <w:rsid w:val="00A13EBF"/>
    <w:rsid w:val="00A1449B"/>
    <w:rsid w:val="00A30134"/>
    <w:rsid w:val="00A318CF"/>
    <w:rsid w:val="00A42ABB"/>
    <w:rsid w:val="00A5381C"/>
    <w:rsid w:val="00A56FE2"/>
    <w:rsid w:val="00A66A91"/>
    <w:rsid w:val="00A733CD"/>
    <w:rsid w:val="00A772B8"/>
    <w:rsid w:val="00A84B96"/>
    <w:rsid w:val="00A90A29"/>
    <w:rsid w:val="00A91621"/>
    <w:rsid w:val="00A954D7"/>
    <w:rsid w:val="00A9776C"/>
    <w:rsid w:val="00A97B67"/>
    <w:rsid w:val="00AA12C8"/>
    <w:rsid w:val="00AA28C9"/>
    <w:rsid w:val="00AA37D6"/>
    <w:rsid w:val="00AA5F2C"/>
    <w:rsid w:val="00AA7DD1"/>
    <w:rsid w:val="00AB2355"/>
    <w:rsid w:val="00AB3E19"/>
    <w:rsid w:val="00AC060E"/>
    <w:rsid w:val="00AC116F"/>
    <w:rsid w:val="00AC13B8"/>
    <w:rsid w:val="00AC44A2"/>
    <w:rsid w:val="00AC4A45"/>
    <w:rsid w:val="00AD0F45"/>
    <w:rsid w:val="00AE1962"/>
    <w:rsid w:val="00AE6317"/>
    <w:rsid w:val="00AE7F11"/>
    <w:rsid w:val="00AF07EC"/>
    <w:rsid w:val="00AF36FF"/>
    <w:rsid w:val="00B05D31"/>
    <w:rsid w:val="00B25B48"/>
    <w:rsid w:val="00B31C42"/>
    <w:rsid w:val="00B33879"/>
    <w:rsid w:val="00B36168"/>
    <w:rsid w:val="00B60F8B"/>
    <w:rsid w:val="00B62EF7"/>
    <w:rsid w:val="00B64394"/>
    <w:rsid w:val="00B70FE5"/>
    <w:rsid w:val="00B7293A"/>
    <w:rsid w:val="00B839A4"/>
    <w:rsid w:val="00B84D3A"/>
    <w:rsid w:val="00B93FBC"/>
    <w:rsid w:val="00B95B3C"/>
    <w:rsid w:val="00BA2873"/>
    <w:rsid w:val="00BA4BA2"/>
    <w:rsid w:val="00BB34C0"/>
    <w:rsid w:val="00BB3609"/>
    <w:rsid w:val="00BC42BC"/>
    <w:rsid w:val="00BD0B3A"/>
    <w:rsid w:val="00BE2FAD"/>
    <w:rsid w:val="00BF286D"/>
    <w:rsid w:val="00BF3965"/>
    <w:rsid w:val="00BF48B4"/>
    <w:rsid w:val="00BF4D42"/>
    <w:rsid w:val="00C00606"/>
    <w:rsid w:val="00C0533E"/>
    <w:rsid w:val="00C05AB5"/>
    <w:rsid w:val="00C11920"/>
    <w:rsid w:val="00C120BF"/>
    <w:rsid w:val="00C220A4"/>
    <w:rsid w:val="00C252DF"/>
    <w:rsid w:val="00C26473"/>
    <w:rsid w:val="00C26613"/>
    <w:rsid w:val="00C30F24"/>
    <w:rsid w:val="00C34EC1"/>
    <w:rsid w:val="00C443F0"/>
    <w:rsid w:val="00C46D0A"/>
    <w:rsid w:val="00C5405D"/>
    <w:rsid w:val="00C56CDA"/>
    <w:rsid w:val="00C62F19"/>
    <w:rsid w:val="00C64F68"/>
    <w:rsid w:val="00C84756"/>
    <w:rsid w:val="00C85007"/>
    <w:rsid w:val="00C91D0E"/>
    <w:rsid w:val="00C92598"/>
    <w:rsid w:val="00C97175"/>
    <w:rsid w:val="00CA023C"/>
    <w:rsid w:val="00CA072A"/>
    <w:rsid w:val="00CA2379"/>
    <w:rsid w:val="00CA52E3"/>
    <w:rsid w:val="00CA6163"/>
    <w:rsid w:val="00CB3CF3"/>
    <w:rsid w:val="00CB449B"/>
    <w:rsid w:val="00CB47FB"/>
    <w:rsid w:val="00CC069E"/>
    <w:rsid w:val="00CC4E2F"/>
    <w:rsid w:val="00CC5530"/>
    <w:rsid w:val="00CC7FE4"/>
    <w:rsid w:val="00CD229F"/>
    <w:rsid w:val="00CD34F4"/>
    <w:rsid w:val="00CD786B"/>
    <w:rsid w:val="00CE1345"/>
    <w:rsid w:val="00CE198B"/>
    <w:rsid w:val="00D032F7"/>
    <w:rsid w:val="00D0420F"/>
    <w:rsid w:val="00D07863"/>
    <w:rsid w:val="00D11453"/>
    <w:rsid w:val="00D11804"/>
    <w:rsid w:val="00D215BD"/>
    <w:rsid w:val="00D21683"/>
    <w:rsid w:val="00D30D7F"/>
    <w:rsid w:val="00D37AF4"/>
    <w:rsid w:val="00D40960"/>
    <w:rsid w:val="00D4586B"/>
    <w:rsid w:val="00D46082"/>
    <w:rsid w:val="00D52194"/>
    <w:rsid w:val="00D61A47"/>
    <w:rsid w:val="00D71365"/>
    <w:rsid w:val="00D93FC8"/>
    <w:rsid w:val="00D976A9"/>
    <w:rsid w:val="00DA5DAF"/>
    <w:rsid w:val="00DA78ED"/>
    <w:rsid w:val="00DB2287"/>
    <w:rsid w:val="00DB3773"/>
    <w:rsid w:val="00DC3F90"/>
    <w:rsid w:val="00DD3487"/>
    <w:rsid w:val="00DE19D7"/>
    <w:rsid w:val="00DF20B1"/>
    <w:rsid w:val="00DF3635"/>
    <w:rsid w:val="00DF4E35"/>
    <w:rsid w:val="00DF75FF"/>
    <w:rsid w:val="00E0093C"/>
    <w:rsid w:val="00E038D0"/>
    <w:rsid w:val="00E05D6E"/>
    <w:rsid w:val="00E07EF9"/>
    <w:rsid w:val="00E14A8F"/>
    <w:rsid w:val="00E17F5C"/>
    <w:rsid w:val="00E23C22"/>
    <w:rsid w:val="00E2587E"/>
    <w:rsid w:val="00E34E1B"/>
    <w:rsid w:val="00E3630A"/>
    <w:rsid w:val="00E568F7"/>
    <w:rsid w:val="00E72E1D"/>
    <w:rsid w:val="00E9195C"/>
    <w:rsid w:val="00E91D3E"/>
    <w:rsid w:val="00E92C17"/>
    <w:rsid w:val="00E944FC"/>
    <w:rsid w:val="00E96DB9"/>
    <w:rsid w:val="00EA3296"/>
    <w:rsid w:val="00EA4067"/>
    <w:rsid w:val="00EA4666"/>
    <w:rsid w:val="00EB75C2"/>
    <w:rsid w:val="00EC0262"/>
    <w:rsid w:val="00EC7B06"/>
    <w:rsid w:val="00EE6999"/>
    <w:rsid w:val="00EE7D12"/>
    <w:rsid w:val="00EF1D25"/>
    <w:rsid w:val="00EF2F6E"/>
    <w:rsid w:val="00EF5F16"/>
    <w:rsid w:val="00F03A97"/>
    <w:rsid w:val="00F07175"/>
    <w:rsid w:val="00F07352"/>
    <w:rsid w:val="00F15026"/>
    <w:rsid w:val="00F2346E"/>
    <w:rsid w:val="00F2788F"/>
    <w:rsid w:val="00F316D9"/>
    <w:rsid w:val="00F37941"/>
    <w:rsid w:val="00F41CEA"/>
    <w:rsid w:val="00F45175"/>
    <w:rsid w:val="00F475C3"/>
    <w:rsid w:val="00F6123C"/>
    <w:rsid w:val="00F83F3E"/>
    <w:rsid w:val="00F8527E"/>
    <w:rsid w:val="00F8666E"/>
    <w:rsid w:val="00F90217"/>
    <w:rsid w:val="00F904F4"/>
    <w:rsid w:val="00FA215C"/>
    <w:rsid w:val="00FA367B"/>
    <w:rsid w:val="00FB1F61"/>
    <w:rsid w:val="00FB2D55"/>
    <w:rsid w:val="00FC51AB"/>
    <w:rsid w:val="00FD3C3A"/>
    <w:rsid w:val="00FD5191"/>
    <w:rsid w:val="00FE4E92"/>
    <w:rsid w:val="00FF0F15"/>
    <w:rsid w:val="00FF253E"/>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4:docId w14:val="546C90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CL" w:eastAsia="es-C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2A92"/>
    <w:pPr>
      <w:overflowPunct w:val="0"/>
      <w:autoSpaceDE w:val="0"/>
      <w:autoSpaceDN w:val="0"/>
      <w:adjustRightInd w:val="0"/>
      <w:ind w:left="284"/>
      <w:jc w:val="both"/>
      <w:textAlignment w:val="baseline"/>
    </w:pPr>
    <w:rPr>
      <w:rFonts w:ascii="Century Gothic" w:hAnsi="Century Gothic"/>
      <w:sz w:val="24"/>
      <w:lang w:eastAsia="es-ES"/>
    </w:rPr>
  </w:style>
  <w:style w:type="paragraph" w:styleId="Ttulo1">
    <w:name w:val="heading 1"/>
    <w:basedOn w:val="Normal"/>
    <w:next w:val="Normal"/>
    <w:qFormat/>
    <w:rsid w:val="008976E4"/>
    <w:pPr>
      <w:keepNext/>
      <w:numPr>
        <w:numId w:val="28"/>
      </w:numPr>
      <w:outlineLvl w:val="0"/>
    </w:pPr>
    <w:rPr>
      <w:b/>
      <w:caps/>
      <w:sz w:val="28"/>
      <w:u w:val="single"/>
    </w:rPr>
  </w:style>
  <w:style w:type="paragraph" w:styleId="Ttulo2">
    <w:name w:val="heading 2"/>
    <w:basedOn w:val="Normal"/>
    <w:next w:val="Normal"/>
    <w:qFormat/>
    <w:rsid w:val="006C473B"/>
    <w:pPr>
      <w:keepNext/>
      <w:numPr>
        <w:ilvl w:val="1"/>
        <w:numId w:val="28"/>
      </w:numPr>
      <w:ind w:left="862" w:hanging="578"/>
      <w:outlineLvl w:val="1"/>
    </w:pPr>
    <w:rPr>
      <w:b/>
    </w:rPr>
  </w:style>
  <w:style w:type="paragraph" w:styleId="Ttulo3">
    <w:name w:val="heading 3"/>
    <w:basedOn w:val="Normal"/>
    <w:next w:val="Normal"/>
    <w:link w:val="Ttulo3Car"/>
    <w:qFormat/>
    <w:rsid w:val="008976E4"/>
    <w:pPr>
      <w:keepNext/>
      <w:numPr>
        <w:ilvl w:val="2"/>
        <w:numId w:val="28"/>
      </w:numPr>
      <w:spacing w:before="240" w:after="60"/>
      <w:outlineLvl w:val="2"/>
    </w:pPr>
  </w:style>
  <w:style w:type="paragraph" w:styleId="Ttulo4">
    <w:name w:val="heading 4"/>
    <w:basedOn w:val="Normal"/>
    <w:next w:val="Normal"/>
    <w:qFormat/>
    <w:pPr>
      <w:keepNext/>
      <w:numPr>
        <w:ilvl w:val="3"/>
        <w:numId w:val="28"/>
      </w:numPr>
      <w:outlineLvl w:val="3"/>
    </w:pPr>
    <w:rPr>
      <w:b/>
      <w:sz w:val="32"/>
    </w:rPr>
  </w:style>
  <w:style w:type="paragraph" w:styleId="Ttulo5">
    <w:name w:val="heading 5"/>
    <w:basedOn w:val="Normal"/>
    <w:next w:val="Normal"/>
    <w:qFormat/>
    <w:pPr>
      <w:numPr>
        <w:ilvl w:val="4"/>
        <w:numId w:val="28"/>
      </w:numPr>
      <w:spacing w:before="240" w:after="60"/>
      <w:outlineLvl w:val="4"/>
    </w:pPr>
    <w:rPr>
      <w:b/>
      <w:bCs/>
      <w:i/>
      <w:iCs/>
      <w:sz w:val="26"/>
      <w:szCs w:val="26"/>
    </w:rPr>
  </w:style>
  <w:style w:type="paragraph" w:styleId="Ttulo6">
    <w:name w:val="heading 6"/>
    <w:basedOn w:val="Normal"/>
    <w:next w:val="Normal"/>
    <w:qFormat/>
    <w:pPr>
      <w:keepNext/>
      <w:numPr>
        <w:ilvl w:val="5"/>
        <w:numId w:val="28"/>
      </w:numPr>
      <w:suppressAutoHyphens/>
      <w:jc w:val="center"/>
      <w:outlineLvl w:val="5"/>
    </w:pPr>
    <w:rPr>
      <w:sz w:val="28"/>
    </w:rPr>
  </w:style>
  <w:style w:type="paragraph" w:styleId="Ttulo7">
    <w:name w:val="heading 7"/>
    <w:basedOn w:val="Normal"/>
    <w:next w:val="Normal"/>
    <w:qFormat/>
    <w:pPr>
      <w:keepNext/>
      <w:numPr>
        <w:ilvl w:val="6"/>
        <w:numId w:val="28"/>
      </w:numPr>
      <w:jc w:val="center"/>
      <w:outlineLvl w:val="6"/>
    </w:pPr>
    <w:rPr>
      <w:sz w:val="36"/>
    </w:rPr>
  </w:style>
  <w:style w:type="paragraph" w:styleId="Ttulo8">
    <w:name w:val="heading 8"/>
    <w:basedOn w:val="Normal"/>
    <w:next w:val="Normal"/>
    <w:qFormat/>
    <w:pPr>
      <w:keepNext/>
      <w:numPr>
        <w:ilvl w:val="7"/>
        <w:numId w:val="28"/>
      </w:numPr>
      <w:jc w:val="right"/>
      <w:outlineLvl w:val="7"/>
    </w:pPr>
  </w:style>
  <w:style w:type="paragraph" w:styleId="Ttulo9">
    <w:name w:val="heading 9"/>
    <w:basedOn w:val="Normal"/>
    <w:next w:val="Normal"/>
    <w:qFormat/>
    <w:pPr>
      <w:keepNext/>
      <w:numPr>
        <w:ilvl w:val="8"/>
        <w:numId w:val="28"/>
      </w:numPr>
      <w:outlineLvl w:val="8"/>
    </w:pPr>
    <w:rPr>
      <w:b/>
      <w:sz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comentario">
    <w:name w:val="annotation reference"/>
    <w:semiHidden/>
    <w:rPr>
      <w:sz w:val="16"/>
    </w:rPr>
  </w:style>
  <w:style w:type="paragraph" w:styleId="Textocomentario">
    <w:name w:val="annotation text"/>
    <w:basedOn w:val="Normal"/>
    <w:link w:val="TextocomentarioCar"/>
    <w:semiHidden/>
  </w:style>
  <w:style w:type="paragraph" w:styleId="Encabezado">
    <w:name w:val="header"/>
    <w:basedOn w:val="Normal"/>
    <w:pPr>
      <w:tabs>
        <w:tab w:val="center" w:pos="4419"/>
        <w:tab w:val="right" w:pos="8838"/>
      </w:tabs>
    </w:pPr>
  </w:style>
  <w:style w:type="paragraph" w:styleId="Piedepgina">
    <w:name w:val="footer"/>
    <w:basedOn w:val="Normal"/>
    <w:pPr>
      <w:tabs>
        <w:tab w:val="center" w:pos="4419"/>
        <w:tab w:val="right" w:pos="8838"/>
      </w:tabs>
    </w:pPr>
  </w:style>
  <w:style w:type="character" w:styleId="Nmerodepgina">
    <w:name w:val="page number"/>
    <w:basedOn w:val="Fuentedeprrafopredeter"/>
  </w:style>
  <w:style w:type="paragraph" w:customStyle="1" w:styleId="Textoindependiente21">
    <w:name w:val="Texto independiente 21"/>
    <w:basedOn w:val="Normal"/>
    <w:pPr>
      <w:ind w:firstLine="1440"/>
    </w:pPr>
  </w:style>
  <w:style w:type="paragraph" w:styleId="Textoindependiente">
    <w:name w:val="Body Text"/>
    <w:basedOn w:val="Normal"/>
    <w:rPr>
      <w:sz w:val="22"/>
    </w:rPr>
  </w:style>
  <w:style w:type="character" w:styleId="Hipervnculo">
    <w:name w:val="Hyperlink"/>
    <w:uiPriority w:val="99"/>
    <w:rPr>
      <w:color w:val="0000FF"/>
      <w:u w:val="single"/>
    </w:rPr>
  </w:style>
  <w:style w:type="paragraph" w:styleId="Textoindependiente2">
    <w:name w:val="Body Text 2"/>
    <w:basedOn w:val="Normal"/>
    <w:pPr>
      <w:spacing w:line="360" w:lineRule="auto"/>
    </w:pPr>
    <w:rPr>
      <w:rFonts w:ascii="Garamond" w:hAnsi="Garamond"/>
      <w:sz w:val="28"/>
    </w:rPr>
  </w:style>
  <w:style w:type="paragraph" w:styleId="Sangra2detindependiente">
    <w:name w:val="Body Text Indent 2"/>
    <w:basedOn w:val="Normal"/>
    <w:pPr>
      <w:tabs>
        <w:tab w:val="left" w:pos="6166"/>
        <w:tab w:val="left" w:pos="8505"/>
        <w:tab w:val="left" w:pos="6166"/>
        <w:tab w:val="left" w:pos="8505"/>
        <w:tab w:val="left" w:pos="6166"/>
        <w:tab w:val="left" w:pos="8505"/>
        <w:tab w:val="left" w:pos="6166"/>
        <w:tab w:val="left" w:pos="8505"/>
        <w:tab w:val="left" w:pos="6166"/>
        <w:tab w:val="left" w:pos="8505"/>
        <w:tab w:val="left" w:pos="6166"/>
        <w:tab w:val="left" w:pos="8505"/>
        <w:tab w:val="left" w:pos="6166"/>
        <w:tab w:val="left" w:pos="8505"/>
      </w:tabs>
      <w:overflowPunct/>
      <w:autoSpaceDE/>
      <w:autoSpaceDN/>
      <w:adjustRightInd/>
      <w:spacing w:line="240" w:lineRule="atLeast"/>
      <w:ind w:left="226" w:hanging="226"/>
      <w:textAlignment w:val="auto"/>
    </w:pPr>
    <w:rPr>
      <w:rFonts w:ascii="Garamond" w:hAnsi="Garamond"/>
      <w:lang w:val="es-ES"/>
    </w:rPr>
  </w:style>
  <w:style w:type="paragraph" w:styleId="Textodeglobo">
    <w:name w:val="Balloon Text"/>
    <w:basedOn w:val="Normal"/>
    <w:link w:val="TextodegloboCar"/>
    <w:rsid w:val="00F07352"/>
    <w:rPr>
      <w:rFonts w:ascii="Segoe UI" w:hAnsi="Segoe UI" w:cs="Segoe UI"/>
      <w:sz w:val="18"/>
      <w:szCs w:val="18"/>
    </w:rPr>
  </w:style>
  <w:style w:type="character" w:customStyle="1" w:styleId="TextodegloboCar">
    <w:name w:val="Texto de globo Car"/>
    <w:link w:val="Textodeglobo"/>
    <w:rsid w:val="00F07352"/>
    <w:rPr>
      <w:rFonts w:ascii="Segoe UI" w:hAnsi="Segoe UI" w:cs="Segoe UI"/>
      <w:sz w:val="18"/>
      <w:szCs w:val="18"/>
      <w:lang w:val="es-ES_tradnl" w:eastAsia="es-ES"/>
    </w:rPr>
  </w:style>
  <w:style w:type="paragraph" w:styleId="Prrafodelista">
    <w:name w:val="List Paragraph"/>
    <w:basedOn w:val="Normal"/>
    <w:uiPriority w:val="34"/>
    <w:qFormat/>
    <w:rsid w:val="00E17F5C"/>
    <w:pPr>
      <w:ind w:left="720"/>
    </w:pPr>
  </w:style>
  <w:style w:type="paragraph" w:customStyle="1" w:styleId="Default">
    <w:name w:val="Default"/>
    <w:rsid w:val="00F15026"/>
    <w:pPr>
      <w:autoSpaceDE w:val="0"/>
      <w:autoSpaceDN w:val="0"/>
      <w:adjustRightInd w:val="0"/>
    </w:pPr>
    <w:rPr>
      <w:rFonts w:ascii="Arial" w:hAnsi="Arial" w:cs="Arial"/>
      <w:color w:val="000000"/>
      <w:sz w:val="24"/>
      <w:szCs w:val="24"/>
      <w:lang w:val="es-ES" w:eastAsia="es-ES"/>
    </w:rPr>
  </w:style>
  <w:style w:type="paragraph" w:styleId="Ttulo">
    <w:name w:val="Title"/>
    <w:basedOn w:val="Normal"/>
    <w:next w:val="Normal"/>
    <w:link w:val="TtuloCar"/>
    <w:qFormat/>
    <w:rsid w:val="00F15026"/>
    <w:pPr>
      <w:overflowPunct/>
      <w:autoSpaceDE/>
      <w:autoSpaceDN/>
      <w:adjustRightInd/>
      <w:spacing w:before="240" w:after="60"/>
      <w:textAlignment w:val="auto"/>
      <w:outlineLvl w:val="0"/>
    </w:pPr>
    <w:rPr>
      <w:rFonts w:ascii="Cambria" w:hAnsi="Cambria"/>
      <w:b/>
      <w:bCs/>
      <w:noProof/>
      <w:kern w:val="28"/>
      <w:sz w:val="28"/>
      <w:szCs w:val="32"/>
      <w:lang w:eastAsia="es-ES_tradnl"/>
    </w:rPr>
  </w:style>
  <w:style w:type="character" w:customStyle="1" w:styleId="TtuloCar">
    <w:name w:val="Título Car"/>
    <w:link w:val="Ttulo"/>
    <w:rsid w:val="00F15026"/>
    <w:rPr>
      <w:rFonts w:ascii="Cambria" w:hAnsi="Cambria"/>
      <w:b/>
      <w:bCs/>
      <w:noProof/>
      <w:kern w:val="28"/>
      <w:sz w:val="28"/>
      <w:szCs w:val="32"/>
      <w:lang w:val="es-ES_tradnl" w:eastAsia="es-ES_tradnl"/>
    </w:rPr>
  </w:style>
  <w:style w:type="paragraph" w:styleId="TtulodeTDC">
    <w:name w:val="TOC Heading"/>
    <w:basedOn w:val="Ttulo1"/>
    <w:next w:val="Normal"/>
    <w:uiPriority w:val="39"/>
    <w:unhideWhenUsed/>
    <w:qFormat/>
    <w:rsid w:val="005724D3"/>
    <w:pPr>
      <w:keepLines/>
      <w:overflowPunct/>
      <w:autoSpaceDE/>
      <w:autoSpaceDN/>
      <w:adjustRightInd/>
      <w:spacing w:before="240" w:line="259" w:lineRule="auto"/>
      <w:jc w:val="left"/>
      <w:textAlignment w:val="auto"/>
      <w:outlineLvl w:val="9"/>
    </w:pPr>
    <w:rPr>
      <w:rFonts w:ascii="Calibri Light" w:hAnsi="Calibri Light"/>
      <w:b w:val="0"/>
      <w:color w:val="2F5496"/>
      <w:sz w:val="32"/>
      <w:szCs w:val="32"/>
      <w:lang w:eastAsia="es-CL"/>
    </w:rPr>
  </w:style>
  <w:style w:type="paragraph" w:styleId="TDC1">
    <w:name w:val="toc 1"/>
    <w:basedOn w:val="Normal"/>
    <w:next w:val="Normal"/>
    <w:autoRedefine/>
    <w:uiPriority w:val="39"/>
    <w:rsid w:val="009C7906"/>
    <w:pPr>
      <w:tabs>
        <w:tab w:val="left" w:pos="660"/>
        <w:tab w:val="right" w:leader="dot" w:pos="9394"/>
      </w:tabs>
      <w:ind w:left="170"/>
      <w:jc w:val="left"/>
    </w:pPr>
  </w:style>
  <w:style w:type="paragraph" w:styleId="TDC2">
    <w:name w:val="toc 2"/>
    <w:basedOn w:val="Normal"/>
    <w:next w:val="Normal"/>
    <w:autoRedefine/>
    <w:uiPriority w:val="39"/>
    <w:rsid w:val="009C7906"/>
  </w:style>
  <w:style w:type="paragraph" w:styleId="TDC3">
    <w:name w:val="toc 3"/>
    <w:basedOn w:val="Normal"/>
    <w:next w:val="Normal"/>
    <w:autoRedefine/>
    <w:uiPriority w:val="39"/>
    <w:rsid w:val="005724D3"/>
    <w:pPr>
      <w:ind w:left="480"/>
    </w:pPr>
  </w:style>
  <w:style w:type="table" w:styleId="Tablaconcuadrcula">
    <w:name w:val="Table Grid"/>
    <w:basedOn w:val="Tablanormal"/>
    <w:rsid w:val="009937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pgrafe">
    <w:name w:val="caption"/>
    <w:basedOn w:val="Normal"/>
    <w:next w:val="Normal"/>
    <w:unhideWhenUsed/>
    <w:qFormat/>
    <w:rsid w:val="00C443F0"/>
    <w:rPr>
      <w:b/>
      <w:bCs/>
      <w:sz w:val="20"/>
    </w:rPr>
  </w:style>
  <w:style w:type="character" w:customStyle="1" w:styleId="Ttulo3Car">
    <w:name w:val="Título 3 Car"/>
    <w:link w:val="Ttulo3"/>
    <w:rsid w:val="008976E4"/>
    <w:rPr>
      <w:rFonts w:ascii="Century Gothic" w:hAnsi="Century Gothic"/>
      <w:sz w:val="24"/>
      <w:lang w:val="es-ES_tradnl" w:eastAsia="es-ES"/>
    </w:rPr>
  </w:style>
  <w:style w:type="character" w:styleId="Textodelmarcadordeposicin">
    <w:name w:val="Placeholder Text"/>
    <w:basedOn w:val="Fuentedeprrafopredeter"/>
    <w:uiPriority w:val="99"/>
    <w:semiHidden/>
    <w:rsid w:val="00FA215C"/>
    <w:rPr>
      <w:color w:val="808080"/>
    </w:rPr>
  </w:style>
  <w:style w:type="paragraph" w:styleId="Asuntodelcomentario">
    <w:name w:val="annotation subject"/>
    <w:basedOn w:val="Textocomentario"/>
    <w:next w:val="Textocomentario"/>
    <w:link w:val="AsuntodelcomentarioCar"/>
    <w:rsid w:val="00A56FE2"/>
    <w:rPr>
      <w:b/>
      <w:bCs/>
      <w:sz w:val="20"/>
    </w:rPr>
  </w:style>
  <w:style w:type="character" w:customStyle="1" w:styleId="TextocomentarioCar">
    <w:name w:val="Texto comentario Car"/>
    <w:basedOn w:val="Fuentedeprrafopredeter"/>
    <w:link w:val="Textocomentario"/>
    <w:semiHidden/>
    <w:rsid w:val="00A56FE2"/>
    <w:rPr>
      <w:rFonts w:ascii="Century Gothic" w:hAnsi="Century Gothic"/>
      <w:sz w:val="24"/>
      <w:lang w:eastAsia="es-ES"/>
    </w:rPr>
  </w:style>
  <w:style w:type="character" w:customStyle="1" w:styleId="AsuntodelcomentarioCar">
    <w:name w:val="Asunto del comentario Car"/>
    <w:basedOn w:val="TextocomentarioCar"/>
    <w:link w:val="Asuntodelcomentario"/>
    <w:rsid w:val="00A56FE2"/>
    <w:rPr>
      <w:rFonts w:ascii="Century Gothic" w:hAnsi="Century Gothic"/>
      <w:b/>
      <w:bCs/>
      <w:sz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CL" w:eastAsia="es-C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902A92"/>
    <w:pPr>
      <w:overflowPunct w:val="0"/>
      <w:autoSpaceDE w:val="0"/>
      <w:autoSpaceDN w:val="0"/>
      <w:adjustRightInd w:val="0"/>
      <w:ind w:left="284"/>
      <w:jc w:val="both"/>
      <w:textAlignment w:val="baseline"/>
    </w:pPr>
    <w:rPr>
      <w:rFonts w:ascii="Century Gothic" w:hAnsi="Century Gothic"/>
      <w:sz w:val="24"/>
      <w:lang w:eastAsia="es-ES"/>
    </w:rPr>
  </w:style>
  <w:style w:type="paragraph" w:styleId="Ttulo1">
    <w:name w:val="heading 1"/>
    <w:basedOn w:val="Normal"/>
    <w:next w:val="Normal"/>
    <w:qFormat/>
    <w:rsid w:val="008976E4"/>
    <w:pPr>
      <w:keepNext/>
      <w:numPr>
        <w:numId w:val="28"/>
      </w:numPr>
      <w:outlineLvl w:val="0"/>
    </w:pPr>
    <w:rPr>
      <w:b/>
      <w:caps/>
      <w:sz w:val="28"/>
      <w:u w:val="single"/>
    </w:rPr>
  </w:style>
  <w:style w:type="paragraph" w:styleId="Ttulo2">
    <w:name w:val="heading 2"/>
    <w:basedOn w:val="Normal"/>
    <w:next w:val="Normal"/>
    <w:qFormat/>
    <w:rsid w:val="006C473B"/>
    <w:pPr>
      <w:keepNext/>
      <w:numPr>
        <w:ilvl w:val="1"/>
        <w:numId w:val="28"/>
      </w:numPr>
      <w:ind w:left="862" w:hanging="578"/>
      <w:outlineLvl w:val="1"/>
    </w:pPr>
    <w:rPr>
      <w:b/>
    </w:rPr>
  </w:style>
  <w:style w:type="paragraph" w:styleId="Ttulo3">
    <w:name w:val="heading 3"/>
    <w:basedOn w:val="Normal"/>
    <w:next w:val="Normal"/>
    <w:link w:val="Ttulo3Car"/>
    <w:qFormat/>
    <w:rsid w:val="008976E4"/>
    <w:pPr>
      <w:keepNext/>
      <w:numPr>
        <w:ilvl w:val="2"/>
        <w:numId w:val="28"/>
      </w:numPr>
      <w:spacing w:before="240" w:after="60"/>
      <w:outlineLvl w:val="2"/>
    </w:pPr>
  </w:style>
  <w:style w:type="paragraph" w:styleId="Ttulo4">
    <w:name w:val="heading 4"/>
    <w:basedOn w:val="Normal"/>
    <w:next w:val="Normal"/>
    <w:qFormat/>
    <w:pPr>
      <w:keepNext/>
      <w:numPr>
        <w:ilvl w:val="3"/>
        <w:numId w:val="28"/>
      </w:numPr>
      <w:outlineLvl w:val="3"/>
    </w:pPr>
    <w:rPr>
      <w:b/>
      <w:sz w:val="32"/>
    </w:rPr>
  </w:style>
  <w:style w:type="paragraph" w:styleId="Ttulo5">
    <w:name w:val="heading 5"/>
    <w:basedOn w:val="Normal"/>
    <w:next w:val="Normal"/>
    <w:qFormat/>
    <w:pPr>
      <w:numPr>
        <w:ilvl w:val="4"/>
        <w:numId w:val="28"/>
      </w:numPr>
      <w:spacing w:before="240" w:after="60"/>
      <w:outlineLvl w:val="4"/>
    </w:pPr>
    <w:rPr>
      <w:b/>
      <w:bCs/>
      <w:i/>
      <w:iCs/>
      <w:sz w:val="26"/>
      <w:szCs w:val="26"/>
    </w:rPr>
  </w:style>
  <w:style w:type="paragraph" w:styleId="Ttulo6">
    <w:name w:val="heading 6"/>
    <w:basedOn w:val="Normal"/>
    <w:next w:val="Normal"/>
    <w:qFormat/>
    <w:pPr>
      <w:keepNext/>
      <w:numPr>
        <w:ilvl w:val="5"/>
        <w:numId w:val="28"/>
      </w:numPr>
      <w:suppressAutoHyphens/>
      <w:jc w:val="center"/>
      <w:outlineLvl w:val="5"/>
    </w:pPr>
    <w:rPr>
      <w:sz w:val="28"/>
    </w:rPr>
  </w:style>
  <w:style w:type="paragraph" w:styleId="Ttulo7">
    <w:name w:val="heading 7"/>
    <w:basedOn w:val="Normal"/>
    <w:next w:val="Normal"/>
    <w:qFormat/>
    <w:pPr>
      <w:keepNext/>
      <w:numPr>
        <w:ilvl w:val="6"/>
        <w:numId w:val="28"/>
      </w:numPr>
      <w:jc w:val="center"/>
      <w:outlineLvl w:val="6"/>
    </w:pPr>
    <w:rPr>
      <w:sz w:val="36"/>
    </w:rPr>
  </w:style>
  <w:style w:type="paragraph" w:styleId="Ttulo8">
    <w:name w:val="heading 8"/>
    <w:basedOn w:val="Normal"/>
    <w:next w:val="Normal"/>
    <w:qFormat/>
    <w:pPr>
      <w:keepNext/>
      <w:numPr>
        <w:ilvl w:val="7"/>
        <w:numId w:val="28"/>
      </w:numPr>
      <w:jc w:val="right"/>
      <w:outlineLvl w:val="7"/>
    </w:pPr>
  </w:style>
  <w:style w:type="paragraph" w:styleId="Ttulo9">
    <w:name w:val="heading 9"/>
    <w:basedOn w:val="Normal"/>
    <w:next w:val="Normal"/>
    <w:qFormat/>
    <w:pPr>
      <w:keepNext/>
      <w:numPr>
        <w:ilvl w:val="8"/>
        <w:numId w:val="28"/>
      </w:numPr>
      <w:outlineLvl w:val="8"/>
    </w:pPr>
    <w:rPr>
      <w:b/>
      <w:sz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Refdecomentario">
    <w:name w:val="annotation reference"/>
    <w:semiHidden/>
    <w:rPr>
      <w:sz w:val="16"/>
    </w:rPr>
  </w:style>
  <w:style w:type="paragraph" w:styleId="Textocomentario">
    <w:name w:val="annotation text"/>
    <w:basedOn w:val="Normal"/>
    <w:link w:val="TextocomentarioCar"/>
    <w:semiHidden/>
  </w:style>
  <w:style w:type="paragraph" w:styleId="Encabezado">
    <w:name w:val="header"/>
    <w:basedOn w:val="Normal"/>
    <w:pPr>
      <w:tabs>
        <w:tab w:val="center" w:pos="4419"/>
        <w:tab w:val="right" w:pos="8838"/>
      </w:tabs>
    </w:pPr>
  </w:style>
  <w:style w:type="paragraph" w:styleId="Piedepgina">
    <w:name w:val="footer"/>
    <w:basedOn w:val="Normal"/>
    <w:pPr>
      <w:tabs>
        <w:tab w:val="center" w:pos="4419"/>
        <w:tab w:val="right" w:pos="8838"/>
      </w:tabs>
    </w:pPr>
  </w:style>
  <w:style w:type="character" w:styleId="Nmerodepgina">
    <w:name w:val="page number"/>
    <w:basedOn w:val="Fuentedeprrafopredeter"/>
  </w:style>
  <w:style w:type="paragraph" w:customStyle="1" w:styleId="Textoindependiente21">
    <w:name w:val="Texto independiente 21"/>
    <w:basedOn w:val="Normal"/>
    <w:pPr>
      <w:ind w:firstLine="1440"/>
    </w:pPr>
  </w:style>
  <w:style w:type="paragraph" w:styleId="Textoindependiente">
    <w:name w:val="Body Text"/>
    <w:basedOn w:val="Normal"/>
    <w:rPr>
      <w:sz w:val="22"/>
    </w:rPr>
  </w:style>
  <w:style w:type="character" w:styleId="Hipervnculo">
    <w:name w:val="Hyperlink"/>
    <w:uiPriority w:val="99"/>
    <w:rPr>
      <w:color w:val="0000FF"/>
      <w:u w:val="single"/>
    </w:rPr>
  </w:style>
  <w:style w:type="paragraph" w:styleId="Textoindependiente2">
    <w:name w:val="Body Text 2"/>
    <w:basedOn w:val="Normal"/>
    <w:pPr>
      <w:spacing w:line="360" w:lineRule="auto"/>
    </w:pPr>
    <w:rPr>
      <w:rFonts w:ascii="Garamond" w:hAnsi="Garamond"/>
      <w:sz w:val="28"/>
    </w:rPr>
  </w:style>
  <w:style w:type="paragraph" w:styleId="Sangra2detindependiente">
    <w:name w:val="Body Text Indent 2"/>
    <w:basedOn w:val="Normal"/>
    <w:pPr>
      <w:tabs>
        <w:tab w:val="left" w:pos="6166"/>
        <w:tab w:val="left" w:pos="8505"/>
        <w:tab w:val="left" w:pos="6166"/>
        <w:tab w:val="left" w:pos="8505"/>
        <w:tab w:val="left" w:pos="6166"/>
        <w:tab w:val="left" w:pos="8505"/>
        <w:tab w:val="left" w:pos="6166"/>
        <w:tab w:val="left" w:pos="8505"/>
        <w:tab w:val="left" w:pos="6166"/>
        <w:tab w:val="left" w:pos="8505"/>
        <w:tab w:val="left" w:pos="6166"/>
        <w:tab w:val="left" w:pos="8505"/>
        <w:tab w:val="left" w:pos="6166"/>
        <w:tab w:val="left" w:pos="8505"/>
      </w:tabs>
      <w:overflowPunct/>
      <w:autoSpaceDE/>
      <w:autoSpaceDN/>
      <w:adjustRightInd/>
      <w:spacing w:line="240" w:lineRule="atLeast"/>
      <w:ind w:left="226" w:hanging="226"/>
      <w:textAlignment w:val="auto"/>
    </w:pPr>
    <w:rPr>
      <w:rFonts w:ascii="Garamond" w:hAnsi="Garamond"/>
      <w:lang w:val="es-ES"/>
    </w:rPr>
  </w:style>
  <w:style w:type="paragraph" w:styleId="Textodeglobo">
    <w:name w:val="Balloon Text"/>
    <w:basedOn w:val="Normal"/>
    <w:link w:val="TextodegloboCar"/>
    <w:rsid w:val="00F07352"/>
    <w:rPr>
      <w:rFonts w:ascii="Segoe UI" w:hAnsi="Segoe UI" w:cs="Segoe UI"/>
      <w:sz w:val="18"/>
      <w:szCs w:val="18"/>
    </w:rPr>
  </w:style>
  <w:style w:type="character" w:customStyle="1" w:styleId="TextodegloboCar">
    <w:name w:val="Texto de globo Car"/>
    <w:link w:val="Textodeglobo"/>
    <w:rsid w:val="00F07352"/>
    <w:rPr>
      <w:rFonts w:ascii="Segoe UI" w:hAnsi="Segoe UI" w:cs="Segoe UI"/>
      <w:sz w:val="18"/>
      <w:szCs w:val="18"/>
      <w:lang w:val="es-ES_tradnl" w:eastAsia="es-ES"/>
    </w:rPr>
  </w:style>
  <w:style w:type="paragraph" w:styleId="Prrafodelista">
    <w:name w:val="List Paragraph"/>
    <w:basedOn w:val="Normal"/>
    <w:uiPriority w:val="34"/>
    <w:qFormat/>
    <w:rsid w:val="00E17F5C"/>
    <w:pPr>
      <w:ind w:left="720"/>
    </w:pPr>
  </w:style>
  <w:style w:type="paragraph" w:customStyle="1" w:styleId="Default">
    <w:name w:val="Default"/>
    <w:rsid w:val="00F15026"/>
    <w:pPr>
      <w:autoSpaceDE w:val="0"/>
      <w:autoSpaceDN w:val="0"/>
      <w:adjustRightInd w:val="0"/>
    </w:pPr>
    <w:rPr>
      <w:rFonts w:ascii="Arial" w:hAnsi="Arial" w:cs="Arial"/>
      <w:color w:val="000000"/>
      <w:sz w:val="24"/>
      <w:szCs w:val="24"/>
      <w:lang w:val="es-ES" w:eastAsia="es-ES"/>
    </w:rPr>
  </w:style>
  <w:style w:type="paragraph" w:styleId="Ttulo">
    <w:name w:val="Title"/>
    <w:basedOn w:val="Normal"/>
    <w:next w:val="Normal"/>
    <w:link w:val="TtuloCar"/>
    <w:qFormat/>
    <w:rsid w:val="00F15026"/>
    <w:pPr>
      <w:overflowPunct/>
      <w:autoSpaceDE/>
      <w:autoSpaceDN/>
      <w:adjustRightInd/>
      <w:spacing w:before="240" w:after="60"/>
      <w:textAlignment w:val="auto"/>
      <w:outlineLvl w:val="0"/>
    </w:pPr>
    <w:rPr>
      <w:rFonts w:ascii="Cambria" w:hAnsi="Cambria"/>
      <w:b/>
      <w:bCs/>
      <w:noProof/>
      <w:kern w:val="28"/>
      <w:sz w:val="28"/>
      <w:szCs w:val="32"/>
      <w:lang w:eastAsia="es-ES_tradnl"/>
    </w:rPr>
  </w:style>
  <w:style w:type="character" w:customStyle="1" w:styleId="TtuloCar">
    <w:name w:val="Título Car"/>
    <w:link w:val="Ttulo"/>
    <w:rsid w:val="00F15026"/>
    <w:rPr>
      <w:rFonts w:ascii="Cambria" w:hAnsi="Cambria"/>
      <w:b/>
      <w:bCs/>
      <w:noProof/>
      <w:kern w:val="28"/>
      <w:sz w:val="28"/>
      <w:szCs w:val="32"/>
      <w:lang w:val="es-ES_tradnl" w:eastAsia="es-ES_tradnl"/>
    </w:rPr>
  </w:style>
  <w:style w:type="paragraph" w:styleId="TtulodeTDC">
    <w:name w:val="TOC Heading"/>
    <w:basedOn w:val="Ttulo1"/>
    <w:next w:val="Normal"/>
    <w:uiPriority w:val="39"/>
    <w:unhideWhenUsed/>
    <w:qFormat/>
    <w:rsid w:val="005724D3"/>
    <w:pPr>
      <w:keepLines/>
      <w:overflowPunct/>
      <w:autoSpaceDE/>
      <w:autoSpaceDN/>
      <w:adjustRightInd/>
      <w:spacing w:before="240" w:line="259" w:lineRule="auto"/>
      <w:jc w:val="left"/>
      <w:textAlignment w:val="auto"/>
      <w:outlineLvl w:val="9"/>
    </w:pPr>
    <w:rPr>
      <w:rFonts w:ascii="Calibri Light" w:hAnsi="Calibri Light"/>
      <w:b w:val="0"/>
      <w:color w:val="2F5496"/>
      <w:sz w:val="32"/>
      <w:szCs w:val="32"/>
      <w:lang w:eastAsia="es-CL"/>
    </w:rPr>
  </w:style>
  <w:style w:type="paragraph" w:styleId="TDC1">
    <w:name w:val="toc 1"/>
    <w:basedOn w:val="Normal"/>
    <w:next w:val="Normal"/>
    <w:autoRedefine/>
    <w:uiPriority w:val="39"/>
    <w:rsid w:val="009C7906"/>
    <w:pPr>
      <w:tabs>
        <w:tab w:val="left" w:pos="660"/>
        <w:tab w:val="right" w:leader="dot" w:pos="9394"/>
      </w:tabs>
      <w:ind w:left="170"/>
      <w:jc w:val="left"/>
    </w:pPr>
  </w:style>
  <w:style w:type="paragraph" w:styleId="TDC2">
    <w:name w:val="toc 2"/>
    <w:basedOn w:val="Normal"/>
    <w:next w:val="Normal"/>
    <w:autoRedefine/>
    <w:uiPriority w:val="39"/>
    <w:rsid w:val="009C7906"/>
  </w:style>
  <w:style w:type="paragraph" w:styleId="TDC3">
    <w:name w:val="toc 3"/>
    <w:basedOn w:val="Normal"/>
    <w:next w:val="Normal"/>
    <w:autoRedefine/>
    <w:uiPriority w:val="39"/>
    <w:rsid w:val="005724D3"/>
    <w:pPr>
      <w:ind w:left="480"/>
    </w:pPr>
  </w:style>
  <w:style w:type="table" w:styleId="Tablaconcuadrcula">
    <w:name w:val="Table Grid"/>
    <w:basedOn w:val="Tablanormal"/>
    <w:rsid w:val="0099370A"/>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pgrafe">
    <w:name w:val="caption"/>
    <w:basedOn w:val="Normal"/>
    <w:next w:val="Normal"/>
    <w:unhideWhenUsed/>
    <w:qFormat/>
    <w:rsid w:val="00C443F0"/>
    <w:rPr>
      <w:b/>
      <w:bCs/>
      <w:sz w:val="20"/>
    </w:rPr>
  </w:style>
  <w:style w:type="character" w:customStyle="1" w:styleId="Ttulo3Car">
    <w:name w:val="Título 3 Car"/>
    <w:link w:val="Ttulo3"/>
    <w:rsid w:val="008976E4"/>
    <w:rPr>
      <w:rFonts w:ascii="Century Gothic" w:hAnsi="Century Gothic"/>
      <w:sz w:val="24"/>
      <w:lang w:val="es-ES_tradnl" w:eastAsia="es-ES"/>
    </w:rPr>
  </w:style>
  <w:style w:type="character" w:styleId="Textodelmarcadordeposicin">
    <w:name w:val="Placeholder Text"/>
    <w:basedOn w:val="Fuentedeprrafopredeter"/>
    <w:uiPriority w:val="99"/>
    <w:semiHidden/>
    <w:rsid w:val="00FA215C"/>
    <w:rPr>
      <w:color w:val="808080"/>
    </w:rPr>
  </w:style>
  <w:style w:type="paragraph" w:styleId="Asuntodelcomentario">
    <w:name w:val="annotation subject"/>
    <w:basedOn w:val="Textocomentario"/>
    <w:next w:val="Textocomentario"/>
    <w:link w:val="AsuntodelcomentarioCar"/>
    <w:rsid w:val="00A56FE2"/>
    <w:rPr>
      <w:b/>
      <w:bCs/>
      <w:sz w:val="20"/>
    </w:rPr>
  </w:style>
  <w:style w:type="character" w:customStyle="1" w:styleId="TextocomentarioCar">
    <w:name w:val="Texto comentario Car"/>
    <w:basedOn w:val="Fuentedeprrafopredeter"/>
    <w:link w:val="Textocomentario"/>
    <w:semiHidden/>
    <w:rsid w:val="00A56FE2"/>
    <w:rPr>
      <w:rFonts w:ascii="Century Gothic" w:hAnsi="Century Gothic"/>
      <w:sz w:val="24"/>
      <w:lang w:eastAsia="es-ES"/>
    </w:rPr>
  </w:style>
  <w:style w:type="character" w:customStyle="1" w:styleId="AsuntodelcomentarioCar">
    <w:name w:val="Asunto del comentario Car"/>
    <w:basedOn w:val="TextocomentarioCar"/>
    <w:link w:val="Asuntodelcomentario"/>
    <w:rsid w:val="00A56FE2"/>
    <w:rPr>
      <w:rFonts w:ascii="Century Gothic" w:hAnsi="Century Gothic"/>
      <w:b/>
      <w:bCs/>
      <w:sz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2061530">
      <w:bodyDiv w:val="1"/>
      <w:marLeft w:val="0"/>
      <w:marRight w:val="0"/>
      <w:marTop w:val="0"/>
      <w:marBottom w:val="0"/>
      <w:divBdr>
        <w:top w:val="none" w:sz="0" w:space="0" w:color="auto"/>
        <w:left w:val="none" w:sz="0" w:space="0" w:color="auto"/>
        <w:bottom w:val="none" w:sz="0" w:space="0" w:color="auto"/>
        <w:right w:val="none" w:sz="0" w:space="0" w:color="auto"/>
      </w:divBdr>
    </w:div>
    <w:div w:id="769936302">
      <w:bodyDiv w:val="1"/>
      <w:marLeft w:val="0"/>
      <w:marRight w:val="0"/>
      <w:marTop w:val="0"/>
      <w:marBottom w:val="0"/>
      <w:divBdr>
        <w:top w:val="none" w:sz="0" w:space="0" w:color="auto"/>
        <w:left w:val="none" w:sz="0" w:space="0" w:color="auto"/>
        <w:bottom w:val="none" w:sz="0" w:space="0" w:color="auto"/>
        <w:right w:val="none" w:sz="0" w:space="0" w:color="auto"/>
      </w:divBdr>
    </w:div>
    <w:div w:id="993024407">
      <w:bodyDiv w:val="1"/>
      <w:marLeft w:val="0"/>
      <w:marRight w:val="0"/>
      <w:marTop w:val="0"/>
      <w:marBottom w:val="0"/>
      <w:divBdr>
        <w:top w:val="none" w:sz="0" w:space="0" w:color="auto"/>
        <w:left w:val="none" w:sz="0" w:space="0" w:color="auto"/>
        <w:bottom w:val="none" w:sz="0" w:space="0" w:color="auto"/>
        <w:right w:val="none" w:sz="0" w:space="0" w:color="auto"/>
      </w:divBdr>
    </w:div>
    <w:div w:id="1087386821">
      <w:bodyDiv w:val="1"/>
      <w:marLeft w:val="0"/>
      <w:marRight w:val="0"/>
      <w:marTop w:val="0"/>
      <w:marBottom w:val="0"/>
      <w:divBdr>
        <w:top w:val="none" w:sz="0" w:space="0" w:color="auto"/>
        <w:left w:val="none" w:sz="0" w:space="0" w:color="auto"/>
        <w:bottom w:val="none" w:sz="0" w:space="0" w:color="auto"/>
        <w:right w:val="none" w:sz="0" w:space="0" w:color="auto"/>
      </w:divBdr>
    </w:div>
    <w:div w:id="1363290373">
      <w:bodyDiv w:val="1"/>
      <w:marLeft w:val="0"/>
      <w:marRight w:val="0"/>
      <w:marTop w:val="0"/>
      <w:marBottom w:val="0"/>
      <w:divBdr>
        <w:top w:val="none" w:sz="0" w:space="0" w:color="auto"/>
        <w:left w:val="none" w:sz="0" w:space="0" w:color="auto"/>
        <w:bottom w:val="none" w:sz="0" w:space="0" w:color="auto"/>
        <w:right w:val="none" w:sz="0" w:space="0" w:color="auto"/>
      </w:divBdr>
    </w:div>
    <w:div w:id="14264598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s>
</file>

<file path=word/_rels/footer1.xml.rels><?xml version="1.0" encoding="UTF-8" standalone="yes"?>
<Relationships xmlns="http://schemas.openxmlformats.org/package/2006/relationships"><Relationship Id="rId2" Type="http://schemas.openxmlformats.org/officeDocument/2006/relationships/hyperlink" Target="mailto:c.estructural@gmail.com" TargetMode="External"/><Relationship Id="rId1" Type="http://schemas.openxmlformats.org/officeDocument/2006/relationships/hyperlink" Target="mailto:canalesperretta@canalesperretta.c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29A8132-EC96-4CEE-B18B-7AC855604E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1138</TotalTime>
  <Pages>15</Pages>
  <Words>2613</Words>
  <Characters>15871</Characters>
  <Application>Microsoft Office Word</Application>
  <DocSecurity>0</DocSecurity>
  <Lines>132</Lines>
  <Paragraphs>36</Paragraphs>
  <ScaleCrop>false</ScaleCrop>
  <HeadingPairs>
    <vt:vector size="2" baseType="variant">
      <vt:variant>
        <vt:lpstr>Título</vt:lpstr>
      </vt:variant>
      <vt:variant>
        <vt:i4>1</vt:i4>
      </vt:variant>
    </vt:vector>
  </HeadingPairs>
  <TitlesOfParts>
    <vt:vector size="1" baseType="lpstr">
      <vt:lpstr>Santiago,  de    de 2008</vt:lpstr>
    </vt:vector>
  </TitlesOfParts>
  <Company/>
  <LinksUpToDate>false</LinksUpToDate>
  <CharactersWithSpaces>18448</CharactersWithSpaces>
  <SharedDoc>false</SharedDoc>
  <HLinks>
    <vt:vector size="180" baseType="variant">
      <vt:variant>
        <vt:i4>1310783</vt:i4>
      </vt:variant>
      <vt:variant>
        <vt:i4>164</vt:i4>
      </vt:variant>
      <vt:variant>
        <vt:i4>0</vt:i4>
      </vt:variant>
      <vt:variant>
        <vt:i4>5</vt:i4>
      </vt:variant>
      <vt:variant>
        <vt:lpwstr/>
      </vt:variant>
      <vt:variant>
        <vt:lpwstr>_Toc13731685</vt:lpwstr>
      </vt:variant>
      <vt:variant>
        <vt:i4>1376319</vt:i4>
      </vt:variant>
      <vt:variant>
        <vt:i4>158</vt:i4>
      </vt:variant>
      <vt:variant>
        <vt:i4>0</vt:i4>
      </vt:variant>
      <vt:variant>
        <vt:i4>5</vt:i4>
      </vt:variant>
      <vt:variant>
        <vt:lpwstr/>
      </vt:variant>
      <vt:variant>
        <vt:lpwstr>_Toc13731684</vt:lpwstr>
      </vt:variant>
      <vt:variant>
        <vt:i4>1179711</vt:i4>
      </vt:variant>
      <vt:variant>
        <vt:i4>152</vt:i4>
      </vt:variant>
      <vt:variant>
        <vt:i4>0</vt:i4>
      </vt:variant>
      <vt:variant>
        <vt:i4>5</vt:i4>
      </vt:variant>
      <vt:variant>
        <vt:lpwstr/>
      </vt:variant>
      <vt:variant>
        <vt:lpwstr>_Toc13731683</vt:lpwstr>
      </vt:variant>
      <vt:variant>
        <vt:i4>1245247</vt:i4>
      </vt:variant>
      <vt:variant>
        <vt:i4>146</vt:i4>
      </vt:variant>
      <vt:variant>
        <vt:i4>0</vt:i4>
      </vt:variant>
      <vt:variant>
        <vt:i4>5</vt:i4>
      </vt:variant>
      <vt:variant>
        <vt:lpwstr/>
      </vt:variant>
      <vt:variant>
        <vt:lpwstr>_Toc13731682</vt:lpwstr>
      </vt:variant>
      <vt:variant>
        <vt:i4>1048639</vt:i4>
      </vt:variant>
      <vt:variant>
        <vt:i4>140</vt:i4>
      </vt:variant>
      <vt:variant>
        <vt:i4>0</vt:i4>
      </vt:variant>
      <vt:variant>
        <vt:i4>5</vt:i4>
      </vt:variant>
      <vt:variant>
        <vt:lpwstr/>
      </vt:variant>
      <vt:variant>
        <vt:lpwstr>_Toc13731681</vt:lpwstr>
      </vt:variant>
      <vt:variant>
        <vt:i4>1114175</vt:i4>
      </vt:variant>
      <vt:variant>
        <vt:i4>134</vt:i4>
      </vt:variant>
      <vt:variant>
        <vt:i4>0</vt:i4>
      </vt:variant>
      <vt:variant>
        <vt:i4>5</vt:i4>
      </vt:variant>
      <vt:variant>
        <vt:lpwstr/>
      </vt:variant>
      <vt:variant>
        <vt:lpwstr>_Toc13731680</vt:lpwstr>
      </vt:variant>
      <vt:variant>
        <vt:i4>1572912</vt:i4>
      </vt:variant>
      <vt:variant>
        <vt:i4>128</vt:i4>
      </vt:variant>
      <vt:variant>
        <vt:i4>0</vt:i4>
      </vt:variant>
      <vt:variant>
        <vt:i4>5</vt:i4>
      </vt:variant>
      <vt:variant>
        <vt:lpwstr/>
      </vt:variant>
      <vt:variant>
        <vt:lpwstr>_Toc13731679</vt:lpwstr>
      </vt:variant>
      <vt:variant>
        <vt:i4>1638448</vt:i4>
      </vt:variant>
      <vt:variant>
        <vt:i4>122</vt:i4>
      </vt:variant>
      <vt:variant>
        <vt:i4>0</vt:i4>
      </vt:variant>
      <vt:variant>
        <vt:i4>5</vt:i4>
      </vt:variant>
      <vt:variant>
        <vt:lpwstr/>
      </vt:variant>
      <vt:variant>
        <vt:lpwstr>_Toc13731678</vt:lpwstr>
      </vt:variant>
      <vt:variant>
        <vt:i4>1441840</vt:i4>
      </vt:variant>
      <vt:variant>
        <vt:i4>116</vt:i4>
      </vt:variant>
      <vt:variant>
        <vt:i4>0</vt:i4>
      </vt:variant>
      <vt:variant>
        <vt:i4>5</vt:i4>
      </vt:variant>
      <vt:variant>
        <vt:lpwstr/>
      </vt:variant>
      <vt:variant>
        <vt:lpwstr>_Toc13731677</vt:lpwstr>
      </vt:variant>
      <vt:variant>
        <vt:i4>1507376</vt:i4>
      </vt:variant>
      <vt:variant>
        <vt:i4>110</vt:i4>
      </vt:variant>
      <vt:variant>
        <vt:i4>0</vt:i4>
      </vt:variant>
      <vt:variant>
        <vt:i4>5</vt:i4>
      </vt:variant>
      <vt:variant>
        <vt:lpwstr/>
      </vt:variant>
      <vt:variant>
        <vt:lpwstr>_Toc13731676</vt:lpwstr>
      </vt:variant>
      <vt:variant>
        <vt:i4>1310768</vt:i4>
      </vt:variant>
      <vt:variant>
        <vt:i4>104</vt:i4>
      </vt:variant>
      <vt:variant>
        <vt:i4>0</vt:i4>
      </vt:variant>
      <vt:variant>
        <vt:i4>5</vt:i4>
      </vt:variant>
      <vt:variant>
        <vt:lpwstr/>
      </vt:variant>
      <vt:variant>
        <vt:lpwstr>_Toc13731675</vt:lpwstr>
      </vt:variant>
      <vt:variant>
        <vt:i4>1376304</vt:i4>
      </vt:variant>
      <vt:variant>
        <vt:i4>98</vt:i4>
      </vt:variant>
      <vt:variant>
        <vt:i4>0</vt:i4>
      </vt:variant>
      <vt:variant>
        <vt:i4>5</vt:i4>
      </vt:variant>
      <vt:variant>
        <vt:lpwstr/>
      </vt:variant>
      <vt:variant>
        <vt:lpwstr>_Toc13731674</vt:lpwstr>
      </vt:variant>
      <vt:variant>
        <vt:i4>1179696</vt:i4>
      </vt:variant>
      <vt:variant>
        <vt:i4>92</vt:i4>
      </vt:variant>
      <vt:variant>
        <vt:i4>0</vt:i4>
      </vt:variant>
      <vt:variant>
        <vt:i4>5</vt:i4>
      </vt:variant>
      <vt:variant>
        <vt:lpwstr/>
      </vt:variant>
      <vt:variant>
        <vt:lpwstr>_Toc13731673</vt:lpwstr>
      </vt:variant>
      <vt:variant>
        <vt:i4>1245232</vt:i4>
      </vt:variant>
      <vt:variant>
        <vt:i4>86</vt:i4>
      </vt:variant>
      <vt:variant>
        <vt:i4>0</vt:i4>
      </vt:variant>
      <vt:variant>
        <vt:i4>5</vt:i4>
      </vt:variant>
      <vt:variant>
        <vt:lpwstr/>
      </vt:variant>
      <vt:variant>
        <vt:lpwstr>_Toc13731672</vt:lpwstr>
      </vt:variant>
      <vt:variant>
        <vt:i4>1048624</vt:i4>
      </vt:variant>
      <vt:variant>
        <vt:i4>80</vt:i4>
      </vt:variant>
      <vt:variant>
        <vt:i4>0</vt:i4>
      </vt:variant>
      <vt:variant>
        <vt:i4>5</vt:i4>
      </vt:variant>
      <vt:variant>
        <vt:lpwstr/>
      </vt:variant>
      <vt:variant>
        <vt:lpwstr>_Toc13731671</vt:lpwstr>
      </vt:variant>
      <vt:variant>
        <vt:i4>1114160</vt:i4>
      </vt:variant>
      <vt:variant>
        <vt:i4>74</vt:i4>
      </vt:variant>
      <vt:variant>
        <vt:i4>0</vt:i4>
      </vt:variant>
      <vt:variant>
        <vt:i4>5</vt:i4>
      </vt:variant>
      <vt:variant>
        <vt:lpwstr/>
      </vt:variant>
      <vt:variant>
        <vt:lpwstr>_Toc13731670</vt:lpwstr>
      </vt:variant>
      <vt:variant>
        <vt:i4>1572913</vt:i4>
      </vt:variant>
      <vt:variant>
        <vt:i4>68</vt:i4>
      </vt:variant>
      <vt:variant>
        <vt:i4>0</vt:i4>
      </vt:variant>
      <vt:variant>
        <vt:i4>5</vt:i4>
      </vt:variant>
      <vt:variant>
        <vt:lpwstr/>
      </vt:variant>
      <vt:variant>
        <vt:lpwstr>_Toc13731669</vt:lpwstr>
      </vt:variant>
      <vt:variant>
        <vt:i4>1638449</vt:i4>
      </vt:variant>
      <vt:variant>
        <vt:i4>62</vt:i4>
      </vt:variant>
      <vt:variant>
        <vt:i4>0</vt:i4>
      </vt:variant>
      <vt:variant>
        <vt:i4>5</vt:i4>
      </vt:variant>
      <vt:variant>
        <vt:lpwstr/>
      </vt:variant>
      <vt:variant>
        <vt:lpwstr>_Toc13731668</vt:lpwstr>
      </vt:variant>
      <vt:variant>
        <vt:i4>1441841</vt:i4>
      </vt:variant>
      <vt:variant>
        <vt:i4>56</vt:i4>
      </vt:variant>
      <vt:variant>
        <vt:i4>0</vt:i4>
      </vt:variant>
      <vt:variant>
        <vt:i4>5</vt:i4>
      </vt:variant>
      <vt:variant>
        <vt:lpwstr/>
      </vt:variant>
      <vt:variant>
        <vt:lpwstr>_Toc13731667</vt:lpwstr>
      </vt:variant>
      <vt:variant>
        <vt:i4>1507377</vt:i4>
      </vt:variant>
      <vt:variant>
        <vt:i4>50</vt:i4>
      </vt:variant>
      <vt:variant>
        <vt:i4>0</vt:i4>
      </vt:variant>
      <vt:variant>
        <vt:i4>5</vt:i4>
      </vt:variant>
      <vt:variant>
        <vt:lpwstr/>
      </vt:variant>
      <vt:variant>
        <vt:lpwstr>_Toc13731666</vt:lpwstr>
      </vt:variant>
      <vt:variant>
        <vt:i4>1310769</vt:i4>
      </vt:variant>
      <vt:variant>
        <vt:i4>44</vt:i4>
      </vt:variant>
      <vt:variant>
        <vt:i4>0</vt:i4>
      </vt:variant>
      <vt:variant>
        <vt:i4>5</vt:i4>
      </vt:variant>
      <vt:variant>
        <vt:lpwstr/>
      </vt:variant>
      <vt:variant>
        <vt:lpwstr>_Toc13731665</vt:lpwstr>
      </vt:variant>
      <vt:variant>
        <vt:i4>1376305</vt:i4>
      </vt:variant>
      <vt:variant>
        <vt:i4>38</vt:i4>
      </vt:variant>
      <vt:variant>
        <vt:i4>0</vt:i4>
      </vt:variant>
      <vt:variant>
        <vt:i4>5</vt:i4>
      </vt:variant>
      <vt:variant>
        <vt:lpwstr/>
      </vt:variant>
      <vt:variant>
        <vt:lpwstr>_Toc13731664</vt:lpwstr>
      </vt:variant>
      <vt:variant>
        <vt:i4>1179697</vt:i4>
      </vt:variant>
      <vt:variant>
        <vt:i4>32</vt:i4>
      </vt:variant>
      <vt:variant>
        <vt:i4>0</vt:i4>
      </vt:variant>
      <vt:variant>
        <vt:i4>5</vt:i4>
      </vt:variant>
      <vt:variant>
        <vt:lpwstr/>
      </vt:variant>
      <vt:variant>
        <vt:lpwstr>_Toc13731663</vt:lpwstr>
      </vt:variant>
      <vt:variant>
        <vt:i4>1245233</vt:i4>
      </vt:variant>
      <vt:variant>
        <vt:i4>26</vt:i4>
      </vt:variant>
      <vt:variant>
        <vt:i4>0</vt:i4>
      </vt:variant>
      <vt:variant>
        <vt:i4>5</vt:i4>
      </vt:variant>
      <vt:variant>
        <vt:lpwstr/>
      </vt:variant>
      <vt:variant>
        <vt:lpwstr>_Toc13731662</vt:lpwstr>
      </vt:variant>
      <vt:variant>
        <vt:i4>1048625</vt:i4>
      </vt:variant>
      <vt:variant>
        <vt:i4>20</vt:i4>
      </vt:variant>
      <vt:variant>
        <vt:i4>0</vt:i4>
      </vt:variant>
      <vt:variant>
        <vt:i4>5</vt:i4>
      </vt:variant>
      <vt:variant>
        <vt:lpwstr/>
      </vt:variant>
      <vt:variant>
        <vt:lpwstr>_Toc13731661</vt:lpwstr>
      </vt:variant>
      <vt:variant>
        <vt:i4>1114161</vt:i4>
      </vt:variant>
      <vt:variant>
        <vt:i4>14</vt:i4>
      </vt:variant>
      <vt:variant>
        <vt:i4>0</vt:i4>
      </vt:variant>
      <vt:variant>
        <vt:i4>5</vt:i4>
      </vt:variant>
      <vt:variant>
        <vt:lpwstr/>
      </vt:variant>
      <vt:variant>
        <vt:lpwstr>_Toc13731660</vt:lpwstr>
      </vt:variant>
      <vt:variant>
        <vt:i4>1572914</vt:i4>
      </vt:variant>
      <vt:variant>
        <vt:i4>8</vt:i4>
      </vt:variant>
      <vt:variant>
        <vt:i4>0</vt:i4>
      </vt:variant>
      <vt:variant>
        <vt:i4>5</vt:i4>
      </vt:variant>
      <vt:variant>
        <vt:lpwstr/>
      </vt:variant>
      <vt:variant>
        <vt:lpwstr>_Toc13731659</vt:lpwstr>
      </vt:variant>
      <vt:variant>
        <vt:i4>1638450</vt:i4>
      </vt:variant>
      <vt:variant>
        <vt:i4>2</vt:i4>
      </vt:variant>
      <vt:variant>
        <vt:i4>0</vt:i4>
      </vt:variant>
      <vt:variant>
        <vt:i4>5</vt:i4>
      </vt:variant>
      <vt:variant>
        <vt:lpwstr/>
      </vt:variant>
      <vt:variant>
        <vt:lpwstr>_Toc13731658</vt:lpwstr>
      </vt:variant>
      <vt:variant>
        <vt:i4>7012375</vt:i4>
      </vt:variant>
      <vt:variant>
        <vt:i4>9</vt:i4>
      </vt:variant>
      <vt:variant>
        <vt:i4>0</vt:i4>
      </vt:variant>
      <vt:variant>
        <vt:i4>5</vt:i4>
      </vt:variant>
      <vt:variant>
        <vt:lpwstr>mailto:c.estructural@gmail.com</vt:lpwstr>
      </vt:variant>
      <vt:variant>
        <vt:lpwstr/>
      </vt:variant>
      <vt:variant>
        <vt:i4>65572</vt:i4>
      </vt:variant>
      <vt:variant>
        <vt:i4>6</vt:i4>
      </vt:variant>
      <vt:variant>
        <vt:i4>0</vt:i4>
      </vt:variant>
      <vt:variant>
        <vt:i4>5</vt:i4>
      </vt:variant>
      <vt:variant>
        <vt:lpwstr>mailto:canalesperretta@canalesperretta.cl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Santiago,  de    de 2008</dc:title>
  <dc:creator>WinuE</dc:creator>
  <cp:lastModifiedBy>CARLOS</cp:lastModifiedBy>
  <cp:revision>44</cp:revision>
  <cp:lastPrinted>2023-08-01T15:25:00Z</cp:lastPrinted>
  <dcterms:created xsi:type="dcterms:W3CDTF">2020-08-22T21:31:00Z</dcterms:created>
  <dcterms:modified xsi:type="dcterms:W3CDTF">2023-08-01T15:25:00Z</dcterms:modified>
</cp:coreProperties>
</file>